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6" w:rsidRPr="00CD2D47" w:rsidRDefault="00BE0A8E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141176" w:rsidRPr="00CD2D47" w:rsidRDefault="00BE0A8E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141176" w:rsidRPr="00CD2D47" w:rsidRDefault="00BE0A8E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41176" w:rsidRPr="00CD2D47" w:rsidRDefault="00BE0A8E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141176" w:rsidRPr="00CD2D47" w:rsidRDefault="00141176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06-2/3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</w:p>
    <w:p w:rsidR="00141176" w:rsidRPr="00CD2D47" w:rsidRDefault="00141176" w:rsidP="0014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oktobar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50EE6" w:rsidRDefault="00BE0A8E" w:rsidP="00F6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F60362" w:rsidRPr="00F60362" w:rsidRDefault="00F60362" w:rsidP="00F6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6AF8" w:rsidRDefault="00756AF8" w:rsidP="00141176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D4D10" w:rsidRPr="00850EE6" w:rsidRDefault="003D4D10" w:rsidP="00141176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41176" w:rsidRPr="00CD2D47" w:rsidRDefault="00BE0A8E" w:rsidP="0014117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141176" w:rsidRPr="00CD2D47" w:rsidRDefault="00141176" w:rsidP="0014117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FINANSIJE</w:t>
      </w:r>
      <w:r w:rsidRPr="00CD2D47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</w:p>
    <w:p w:rsidR="00141176" w:rsidRPr="00CD2D47" w:rsidRDefault="00BE0A8E" w:rsidP="0014117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BE01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OKTOBRA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2013</w:t>
      </w:r>
      <w:r w:rsid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41176" w:rsidRPr="00CD2D47" w:rsidRDefault="00141176" w:rsidP="0014117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6AF8" w:rsidRPr="00756AF8" w:rsidRDefault="00756AF8" w:rsidP="0014117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012C" w:rsidRPr="00BE012C" w:rsidRDefault="00BE012C" w:rsidP="0014117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176" w:rsidRPr="00CD2D47" w:rsidRDefault="00BE012C" w:rsidP="0053117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10,15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56AF8" w:rsidRPr="00756AF8" w:rsidRDefault="00756AF8" w:rsidP="0014117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1176" w:rsidRPr="00CD2D47" w:rsidRDefault="00531179" w:rsidP="005311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D47">
        <w:rPr>
          <w:rFonts w:ascii="Times New Roman" w:eastAsia="Times New Roman" w:hAnsi="Times New Roman" w:cs="Times New Roman"/>
          <w:sz w:val="24"/>
          <w:szCs w:val="24"/>
        </w:rPr>
        <w:tab/>
      </w:r>
      <w:r w:rsidR="00BE01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</w:t>
      </w:r>
      <w:r w:rsidRPr="00CD2D47">
        <w:rPr>
          <w:rFonts w:ascii="Times New Roman" w:eastAsia="Times New Roman" w:hAnsi="Times New Roman" w:cs="Times New Roman"/>
          <w:sz w:val="24"/>
          <w:szCs w:val="24"/>
        </w:rPr>
        <w:t>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41176" w:rsidRPr="00CD2D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31179" w:rsidRPr="00CD2D47" w:rsidRDefault="00141176" w:rsidP="00531179">
      <w:pPr>
        <w:pStyle w:val="NoSpacing"/>
        <w:rPr>
          <w:sz w:val="24"/>
          <w:szCs w:val="24"/>
        </w:rPr>
      </w:pPr>
      <w:r w:rsidRPr="00CD2D47">
        <w:rPr>
          <w:sz w:val="24"/>
          <w:szCs w:val="24"/>
          <w:lang w:val="sr-Cyrl-RS"/>
        </w:rPr>
        <w:tab/>
      </w:r>
      <w:r w:rsidR="00531179" w:rsidRPr="00CD2D47">
        <w:rPr>
          <w:sz w:val="24"/>
          <w:szCs w:val="24"/>
          <w:lang w:val="sr-Cyrl-RS"/>
        </w:rPr>
        <w:tab/>
      </w:r>
    </w:p>
    <w:p w:rsidR="00531179" w:rsidRPr="00531179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održao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  <w:lang w:val="sr-Cyrl-RS"/>
        </w:rPr>
        <w:t>sednicu</w:t>
      </w:r>
      <w:r w:rsidR="00531179" w:rsidRPr="00BE012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</w:rPr>
        <w:t>zajedn</w:t>
      </w:r>
      <w:r w:rsidR="00BE0A8E"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531179" w:rsidRPr="005311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531179" w:rsidRPr="005311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  <w:lang w:val="sr-Cyrl-RS"/>
        </w:rPr>
        <w:t>Odborom</w:t>
      </w:r>
      <w:r w:rsidR="00531179" w:rsidRPr="005311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</w:rPr>
        <w:t>za</w:t>
      </w:r>
      <w:r w:rsidR="00531179" w:rsidRPr="00531179">
        <w:rPr>
          <w:rFonts w:ascii="Times New Roman" w:hAnsi="Times New Roman"/>
          <w:b/>
          <w:sz w:val="24"/>
          <w:szCs w:val="24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</w:rPr>
        <w:t>ekonomiju</w:t>
      </w:r>
      <w:r w:rsidR="00531179" w:rsidRPr="00531179">
        <w:rPr>
          <w:rFonts w:ascii="Times New Roman" w:hAnsi="Times New Roman"/>
          <w:b/>
          <w:sz w:val="24"/>
          <w:szCs w:val="24"/>
        </w:rPr>
        <w:t xml:space="preserve">, </w:t>
      </w:r>
      <w:r w:rsidR="00BE0A8E">
        <w:rPr>
          <w:rFonts w:ascii="Times New Roman" w:hAnsi="Times New Roman"/>
          <w:b/>
          <w:sz w:val="24"/>
          <w:szCs w:val="24"/>
        </w:rPr>
        <w:t>finansije</w:t>
      </w:r>
      <w:r w:rsidR="00531179" w:rsidRPr="00531179">
        <w:rPr>
          <w:rFonts w:ascii="Times New Roman" w:hAnsi="Times New Roman"/>
          <w:b/>
          <w:sz w:val="24"/>
          <w:szCs w:val="24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</w:rPr>
        <w:t>i</w:t>
      </w:r>
      <w:r w:rsidR="00531179" w:rsidRPr="00531179">
        <w:rPr>
          <w:rFonts w:ascii="Times New Roman" w:hAnsi="Times New Roman"/>
          <w:b/>
          <w:sz w:val="24"/>
          <w:szCs w:val="24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</w:rPr>
        <w:t>budžet</w:t>
      </w:r>
      <w:r w:rsidR="00531179" w:rsidRPr="00531179">
        <w:rPr>
          <w:rFonts w:ascii="Times New Roman" w:hAnsi="Times New Roman"/>
          <w:b/>
          <w:sz w:val="24"/>
          <w:szCs w:val="24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</w:rPr>
        <w:t>Skupštine</w:t>
      </w:r>
      <w:r w:rsidR="00531179" w:rsidRPr="00531179">
        <w:rPr>
          <w:rFonts w:ascii="Times New Roman" w:hAnsi="Times New Roman"/>
          <w:b/>
          <w:sz w:val="24"/>
          <w:szCs w:val="24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</w:rPr>
        <w:t>Crne</w:t>
      </w:r>
      <w:r w:rsidR="00531179" w:rsidRPr="00531179">
        <w:rPr>
          <w:rFonts w:ascii="Times New Roman" w:hAnsi="Times New Roman"/>
          <w:b/>
          <w:sz w:val="24"/>
          <w:szCs w:val="24"/>
        </w:rPr>
        <w:t xml:space="preserve"> </w:t>
      </w:r>
      <w:r w:rsidR="00BE0A8E">
        <w:rPr>
          <w:rFonts w:ascii="Times New Roman" w:hAnsi="Times New Roman"/>
          <w:b/>
          <w:sz w:val="24"/>
          <w:szCs w:val="24"/>
        </w:rPr>
        <w:t>Gore</w:t>
      </w:r>
      <w:r w:rsidR="00531179" w:rsidRPr="00531179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u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okviru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aktivnosti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Regionalne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mreže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parlamentarnih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odbora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ekonomiju</w:t>
      </w:r>
      <w:r w:rsidR="00531179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finansije</w:t>
      </w:r>
      <w:r w:rsid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evropske</w:t>
      </w:r>
      <w:r w:rsid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integracije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Zapadnog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Balkana</w:t>
      </w:r>
      <w:r w:rsidR="009F70A6">
        <w:rPr>
          <w:rFonts w:ascii="Times New Roman" w:hAnsi="Times New Roman"/>
          <w:sz w:val="24"/>
          <w:szCs w:val="24"/>
          <w:lang w:val="sr-Cyrl-RS"/>
        </w:rPr>
        <w:t>,</w:t>
      </w:r>
      <w:r w:rsidR="009F70A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BE0A8E">
        <w:rPr>
          <w:rFonts w:ascii="Times New Roman" w:hAnsi="Times New Roman"/>
          <w:sz w:val="24"/>
          <w:szCs w:val="24"/>
        </w:rPr>
        <w:t>z</w:t>
      </w:r>
      <w:r w:rsidR="009F70A6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podršku</w:t>
      </w:r>
      <w:r w:rsidR="009F70A6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Vestminsterske</w:t>
      </w:r>
      <w:r w:rsidR="009F70A6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fondacije</w:t>
      </w:r>
      <w:r w:rsidR="009F70A6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demokratiju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531179" w:rsidRDefault="00531179" w:rsidP="005311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31179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Predsednica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pozdravila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predsednika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članove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ekonomiju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finansije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budžet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Skupštine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Crne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Gore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Emila</w:t>
      </w:r>
      <w:r w:rsidR="00EA0F06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Atanasovskog</w:t>
      </w:r>
      <w:r w:rsidR="00EA0F06">
        <w:rPr>
          <w:rFonts w:ascii="Times New Roman" w:hAnsi="Times New Roman"/>
          <w:sz w:val="24"/>
          <w:szCs w:val="24"/>
          <w:lang w:val="sr-Cyrl-RS"/>
        </w:rPr>
        <w:t>,</w:t>
      </w:r>
      <w:r w:rsidR="00EA0F06" w:rsidRPr="00EA0F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predstavnika</w:t>
      </w:r>
      <w:r w:rsidR="00EA0F06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Vestminsterske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fondacije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demokratiju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istakla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ovo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prva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zajednička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sednica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jednog</w:t>
      </w:r>
      <w:r w:rsid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9F70A6" w:rsidRPr="009F70A6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Narodne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odborom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parlamenta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druge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države</w:t>
      </w:r>
      <w:r w:rsidR="00531179" w:rsidRPr="009F70A6">
        <w:rPr>
          <w:rFonts w:ascii="Times New Roman" w:hAnsi="Times New Roman"/>
          <w:sz w:val="24"/>
          <w:szCs w:val="24"/>
          <w:lang w:val="sr-Cyrl-RS"/>
        </w:rPr>
        <w:t>.</w:t>
      </w:r>
    </w:p>
    <w:p w:rsidR="00CD2D47" w:rsidRPr="009F70A6" w:rsidRDefault="00CD2D47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Pr="00531179" w:rsidRDefault="00BE012C" w:rsidP="00CD2D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Sednici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poziv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predsednice</w:t>
      </w:r>
      <w:r w:rsid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prisustvovali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članovi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ekonomiju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finansije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budžet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Skupštine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Crne</w:t>
      </w:r>
      <w:r w:rsidR="00CD2D47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Gore</w:t>
      </w:r>
      <w:r w:rsidR="00CD2D4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E0A8E">
        <w:rPr>
          <w:rFonts w:ascii="Times New Roman" w:hAnsi="Times New Roman"/>
          <w:sz w:val="24"/>
          <w:szCs w:val="24"/>
          <w:lang w:val="sr-Cyrl-RS"/>
        </w:rPr>
        <w:t>Aleksandar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Damjanović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predsednik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756AF8">
        <w:rPr>
          <w:rFonts w:ascii="Times New Roman" w:hAnsi="Times New Roman"/>
          <w:sz w:val="24"/>
          <w:szCs w:val="24"/>
          <w:lang w:val="sr-Cyrl-RS"/>
        </w:rPr>
        <w:t>;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Damir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Šehović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Filip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Vuković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Zoran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Jelić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Zoran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Vukčević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Rešid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Adrović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Strahinja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Bulajić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Milutin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Đukanović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Almer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Kalač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Mladen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Bojanić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članovi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E0A8E">
        <w:rPr>
          <w:rFonts w:ascii="Times New Roman" w:hAnsi="Times New Roman"/>
          <w:sz w:val="24"/>
          <w:szCs w:val="24"/>
          <w:lang w:val="sr-Cyrl-RS"/>
        </w:rPr>
        <w:t>deset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ukupno</w:t>
      </w:r>
      <w:r w:rsid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13 </w:t>
      </w:r>
      <w:r w:rsidR="00BE0A8E">
        <w:rPr>
          <w:rFonts w:ascii="Times New Roman" w:hAnsi="Times New Roman"/>
          <w:sz w:val="24"/>
          <w:szCs w:val="24"/>
          <w:lang w:val="sr-Cyrl-RS"/>
        </w:rPr>
        <w:t>članova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)</w:t>
      </w:r>
      <w:r w:rsidR="00756AF8">
        <w:rPr>
          <w:rFonts w:ascii="Times New Roman" w:hAnsi="Times New Roman"/>
          <w:sz w:val="24"/>
          <w:szCs w:val="24"/>
          <w:lang w:val="sr-Cyrl-RS"/>
        </w:rPr>
        <w:t>;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Nađa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Vukićević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sekretar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Bojana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Bulut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samostalni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savetnik</w:t>
      </w:r>
      <w:r w:rsidR="00EA0F06">
        <w:rPr>
          <w:rFonts w:ascii="Times New Roman" w:hAnsi="Times New Roman"/>
          <w:sz w:val="24"/>
          <w:szCs w:val="24"/>
          <w:lang w:val="sr-Cyrl-RS"/>
        </w:rPr>
        <w:t>.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56AF8" w:rsidRPr="00531179" w:rsidRDefault="00531179" w:rsidP="005311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31179" w:rsidRDefault="00BE0A8E" w:rsidP="003D4D1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ednici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E012C" w:rsidRPr="00BE01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BE012C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BE012C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BE012C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BE012C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BE012C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BE012C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BE012C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BE012C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</w:rPr>
        <w:t>Radojko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531179" w:rsidRPr="00531179">
        <w:rPr>
          <w:rFonts w:ascii="Times New Roman" w:hAnsi="Times New Roman"/>
          <w:sz w:val="24"/>
          <w:szCs w:val="24"/>
        </w:rPr>
        <w:t>,</w:t>
      </w:r>
      <w:r w:rsidR="00850E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Kasalović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</w:t>
      </w:r>
      <w:r w:rsidR="00531179" w:rsidRPr="00531179">
        <w:rPr>
          <w:rFonts w:ascii="Times New Roman" w:hAnsi="Times New Roman"/>
          <w:sz w:val="24"/>
          <w:szCs w:val="24"/>
        </w:rPr>
        <w:t>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Momo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Mirko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Čikiriz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Žike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Gojkovića</w:t>
      </w:r>
      <w:r w:rsidR="00531179" w:rsidRPr="00531179">
        <w:rPr>
          <w:rFonts w:ascii="Times New Roman" w:hAnsi="Times New Roman"/>
          <w:sz w:val="24"/>
          <w:szCs w:val="24"/>
        </w:rPr>
        <w:t>.</w:t>
      </w:r>
    </w:p>
    <w:p w:rsidR="003D4D10" w:rsidRPr="003D4D10" w:rsidRDefault="003D4D10" w:rsidP="003D4D1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Default="00BE0A8E" w:rsidP="003D4D1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Marinković</w:t>
      </w:r>
      <w:r w:rsidR="00531179" w:rsidRPr="005311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E012C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Milorada</w:t>
      </w:r>
      <w:r w:rsidR="00BE012C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Mijatovića</w:t>
      </w:r>
      <w:r w:rsidR="00BE012C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predsedavajući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Regionalne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parlamentarnih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ekonomiju</w:t>
      </w:r>
      <w:r w:rsidR="00531179" w:rsidRPr="005311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finansije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integracije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Zapadnog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Balkana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531179" w:rsidRDefault="00531179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</w:p>
    <w:p w:rsidR="00531179" w:rsidRDefault="00BE0A8E" w:rsidP="00531179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531179" w:rsidRPr="002C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531179" w:rsidRPr="002C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31179" w:rsidRPr="002C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31179"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31179" w:rsidRPr="002C151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Radmilo</w:t>
      </w:r>
      <w:r w:rsidR="00531179" w:rsidRPr="002C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Kostić</w:t>
      </w:r>
      <w:r w:rsidR="00531179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2C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="00531179"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Žika</w:t>
      </w:r>
      <w:r w:rsidR="00531179" w:rsidRPr="002C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Gojković</w:t>
      </w:r>
      <w:r w:rsidR="00531179" w:rsidRPr="002C1513">
        <w:rPr>
          <w:rFonts w:ascii="Times New Roman" w:hAnsi="Times New Roman"/>
          <w:sz w:val="24"/>
          <w:szCs w:val="24"/>
        </w:rPr>
        <w:t>,</w:t>
      </w:r>
      <w:r w:rsidR="00531179"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531179"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531179"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Đelić</w:t>
      </w:r>
      <w:r w:rsidR="00531179" w:rsidRPr="002C1513">
        <w:rPr>
          <w:rFonts w:ascii="Times New Roman" w:hAnsi="Times New Roman"/>
          <w:sz w:val="24"/>
          <w:szCs w:val="24"/>
        </w:rPr>
        <w:t>,</w:t>
      </w:r>
      <w:r w:rsidR="00531179"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Bojan</w:t>
      </w:r>
      <w:r w:rsidR="00531179" w:rsidRPr="002C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Đurić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Zoltan</w:t>
      </w:r>
      <w:r w:rsidR="00531179" w:rsidRPr="002C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</w:t>
      </w:r>
      <w:r w:rsidR="00531179" w:rsidRPr="002C1513">
        <w:rPr>
          <w:rFonts w:ascii="Times New Roman" w:hAnsi="Times New Roman"/>
          <w:sz w:val="24"/>
          <w:szCs w:val="24"/>
        </w:rPr>
        <w:t>.</w:t>
      </w:r>
      <w:r w:rsidR="00531179" w:rsidRPr="002C151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31179" w:rsidRPr="002C1513" w:rsidRDefault="00531179" w:rsidP="00531179">
      <w:pPr>
        <w:pStyle w:val="NoSpacing"/>
        <w:ind w:firstLine="851"/>
        <w:rPr>
          <w:rFonts w:ascii="Times New Roman" w:hAnsi="Times New Roman"/>
          <w:sz w:val="24"/>
          <w:szCs w:val="24"/>
          <w:lang w:val="sr-Cyrl-RS"/>
        </w:rPr>
      </w:pPr>
    </w:p>
    <w:p w:rsidR="00531179" w:rsidRDefault="00BE0A8E" w:rsidP="00BE012C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531179" w:rsidRPr="00991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Mladen</w:t>
      </w:r>
      <w:r w:rsidR="00531179" w:rsidRPr="00991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Mladenović</w:t>
      </w:r>
      <w:r w:rsidR="00531179" w:rsidRPr="009915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531179" w:rsidRPr="00991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="00531179" w:rsidRPr="00991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="00531179" w:rsidRPr="00991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31179" w:rsidRPr="00991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31179" w:rsidRPr="009915CC">
        <w:rPr>
          <w:rFonts w:ascii="Times New Roman" w:hAnsi="Times New Roman"/>
          <w:sz w:val="24"/>
          <w:szCs w:val="24"/>
        </w:rPr>
        <w:t>.</w:t>
      </w:r>
    </w:p>
    <w:p w:rsidR="00756AF8" w:rsidRPr="00BE012C" w:rsidRDefault="00756AF8" w:rsidP="00756A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Pr="00531179" w:rsidRDefault="00531179" w:rsidP="00EA0F06">
      <w:pPr>
        <w:pStyle w:val="NoSpacing"/>
        <w:tabs>
          <w:tab w:val="left" w:pos="851"/>
        </w:tabs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BE0A8E">
        <w:rPr>
          <w:rFonts w:ascii="Times New Roman" w:eastAsia="Calibri" w:hAnsi="Times New Roman"/>
          <w:sz w:val="24"/>
          <w:szCs w:val="24"/>
        </w:rPr>
        <w:t>Na</w:t>
      </w:r>
      <w:r w:rsidRPr="00531179">
        <w:rPr>
          <w:rFonts w:ascii="Times New Roman" w:eastAsia="Calibri" w:hAnsi="Times New Roman"/>
          <w:sz w:val="24"/>
          <w:szCs w:val="24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</w:rPr>
        <w:t>predlog</w:t>
      </w:r>
      <w:r w:rsidRPr="00531179">
        <w:rPr>
          <w:rFonts w:ascii="Times New Roman" w:eastAsia="Calibri" w:hAnsi="Times New Roman"/>
          <w:sz w:val="24"/>
          <w:szCs w:val="24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</w:rPr>
        <w:t>preds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ednice</w:t>
      </w:r>
      <w:r w:rsidRPr="00531179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Odbor</w:t>
      </w:r>
      <w:r w:rsidRPr="005311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Pr="005311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jednoglasno</w:t>
      </w:r>
      <w:r w:rsidRPr="00531179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</w:rPr>
        <w:t>u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tvrdio</w:t>
      </w:r>
      <w:r w:rsidRPr="00531179">
        <w:rPr>
          <w:rFonts w:ascii="Times New Roman" w:eastAsia="Calibri" w:hAnsi="Times New Roman"/>
          <w:sz w:val="24"/>
          <w:szCs w:val="24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</w:rPr>
        <w:t>sledeći</w:t>
      </w:r>
    </w:p>
    <w:p w:rsidR="00756AF8" w:rsidRPr="00531179" w:rsidRDefault="00756AF8" w:rsidP="0053117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531179" w:rsidRPr="00531179" w:rsidRDefault="00BE012C" w:rsidP="00BE012C">
      <w:pPr>
        <w:pStyle w:val="NoSpacing"/>
        <w:ind w:firstLine="85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  <w:r w:rsidR="00BE0A8E">
        <w:rPr>
          <w:rFonts w:ascii="Times New Roman" w:hAnsi="Times New Roman"/>
          <w:sz w:val="24"/>
          <w:szCs w:val="24"/>
          <w:lang w:val="ru-RU"/>
        </w:rPr>
        <w:t>D</w:t>
      </w:r>
      <w:r w:rsidR="00DC4B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n</w:t>
      </w:r>
      <w:r w:rsidR="00DC4B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e</w:t>
      </w:r>
      <w:r w:rsidR="00DC4B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v</w:t>
      </w:r>
      <w:r w:rsidR="00DC4B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n</w:t>
      </w:r>
      <w:r w:rsidR="00DC4B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i</w:t>
      </w:r>
      <w:r w:rsidR="00DC4B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4B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E0A8E">
        <w:rPr>
          <w:rFonts w:ascii="Times New Roman" w:hAnsi="Times New Roman"/>
          <w:sz w:val="24"/>
          <w:szCs w:val="24"/>
          <w:lang w:val="ru-RU"/>
        </w:rPr>
        <w:t>r</w:t>
      </w:r>
      <w:r w:rsidR="00531179" w:rsidRPr="005311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e</w:t>
      </w:r>
      <w:r w:rsidR="00531179" w:rsidRPr="005311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d</w:t>
      </w:r>
    </w:p>
    <w:p w:rsidR="00531179" w:rsidRPr="00531179" w:rsidRDefault="00531179" w:rsidP="005311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1179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BE0A8E">
        <w:rPr>
          <w:rFonts w:ascii="Times New Roman" w:hAnsi="Times New Roman"/>
          <w:sz w:val="24"/>
          <w:szCs w:val="24"/>
          <w:lang w:val="sr-Cyrl-RS"/>
        </w:rPr>
        <w:t>S</w:t>
      </w:r>
      <w:r w:rsidR="00BE0A8E">
        <w:rPr>
          <w:rFonts w:ascii="Times New Roman" w:hAnsi="Times New Roman"/>
          <w:sz w:val="24"/>
          <w:szCs w:val="24"/>
        </w:rPr>
        <w:t>aradnja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odbora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nezavisnim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regulatornim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telima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cilju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efikasnije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kontrole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trošenja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javnih</w:t>
      </w:r>
      <w:r w:rsidR="00531179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sredstava</w:t>
      </w:r>
      <w:r w:rsidR="00531179" w:rsidRPr="00531179">
        <w:rPr>
          <w:rFonts w:ascii="Times New Roman" w:hAnsi="Times New Roman"/>
          <w:sz w:val="24"/>
          <w:szCs w:val="24"/>
          <w:lang w:val="sr-Cyrl-RS"/>
        </w:rPr>
        <w:t>.</w:t>
      </w:r>
    </w:p>
    <w:p w:rsidR="00032EBD" w:rsidRDefault="00032EBD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C45" w:rsidRDefault="00D06C45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6AF8" w:rsidRDefault="00BE0A8E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56AF8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56AF8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56AF8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ekonomiju</w:t>
      </w:r>
      <w:r w:rsidR="00756AF8" w:rsidRPr="00CD2D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756AF8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6AF8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756AF8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56AF8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Crne</w:t>
      </w:r>
      <w:r w:rsidR="00756AF8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Gore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06C45">
        <w:rPr>
          <w:rFonts w:ascii="Times New Roman" w:hAnsi="Times New Roman"/>
          <w:sz w:val="24"/>
          <w:szCs w:val="24"/>
          <w:lang w:val="sr-Cyrl-RS"/>
        </w:rPr>
        <w:t>,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756AF8" w:rsidRP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06C45">
        <w:rPr>
          <w:rFonts w:ascii="Times New Roman" w:hAnsi="Times New Roman"/>
          <w:sz w:val="24"/>
          <w:szCs w:val="24"/>
          <w:lang w:val="sr-Cyrl-RS"/>
        </w:rPr>
        <w:t>,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formalno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usvojili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756AF8">
        <w:rPr>
          <w:rFonts w:ascii="Times New Roman" w:hAnsi="Times New Roman"/>
          <w:sz w:val="24"/>
          <w:szCs w:val="24"/>
          <w:lang w:val="sr-Cyrl-RS"/>
        </w:rPr>
        <w:t>.</w:t>
      </w:r>
    </w:p>
    <w:p w:rsidR="00756AF8" w:rsidRPr="00531179" w:rsidRDefault="00756AF8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0F5E" w:rsidRDefault="00CD0F5E" w:rsidP="00CD0F5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E0A8E">
        <w:rPr>
          <w:rFonts w:ascii="Times New Roman" w:hAnsi="Times New Roman"/>
          <w:sz w:val="24"/>
          <w:szCs w:val="24"/>
          <w:lang w:val="sr-Cyrl-RS"/>
        </w:rPr>
        <w:t>Članovima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početka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sednice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uručene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dve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informacije</w:t>
      </w:r>
      <w:r w:rsidR="00D06C45">
        <w:rPr>
          <w:rFonts w:ascii="Times New Roman" w:hAnsi="Times New Roman"/>
          <w:sz w:val="24"/>
          <w:szCs w:val="24"/>
          <w:lang w:val="sr-Cyrl-RS"/>
        </w:rPr>
        <w:t>:</w:t>
      </w:r>
      <w:r w:rsidR="00D06C45" w:rsidRP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Informacija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D06C45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D06C45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D06C45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D06C45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06C45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D06C45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D06C45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D06C45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delokrugu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rada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saradnji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razmatranim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izveštajima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drugim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aktima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nezavisnih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državnih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organa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tela</w:t>
      </w:r>
      <w:r w:rsidR="00D06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saradnji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ekonomiju</w:t>
      </w:r>
      <w:r w:rsidRPr="00CD2D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finansije</w:t>
      </w:r>
      <w:r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budžet</w:t>
      </w:r>
      <w:r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Skupštine</w:t>
      </w:r>
      <w:r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Crne</w:t>
      </w:r>
      <w:r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nezavisnim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regulatornim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telima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cilju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efikasnije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kontrole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trošenja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javnih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sredstava</w:t>
      </w:r>
      <w:r w:rsidR="0099135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1179" w:rsidRPr="00991356" w:rsidRDefault="00531179" w:rsidP="005311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Pr="0081178D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Članove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pozdravil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E0A8E">
        <w:rPr>
          <w:rFonts w:ascii="Times New Roman" w:hAnsi="Times New Roman"/>
          <w:sz w:val="24"/>
          <w:szCs w:val="24"/>
        </w:rPr>
        <w:t>Aleksandar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Damjanović</w:t>
      </w:r>
      <w:r w:rsidR="00531179" w:rsidRPr="0081178D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predsednik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Odbora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ekonomiju</w:t>
      </w:r>
      <w:r w:rsidR="00531179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budžet</w:t>
      </w:r>
      <w:r w:rsid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finansije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Skupštine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Crne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Gore</w:t>
      </w:r>
      <w:r w:rsidR="00531179" w:rsidRPr="0081178D">
        <w:rPr>
          <w:rFonts w:ascii="Times New Roman" w:hAnsi="Times New Roman"/>
          <w:sz w:val="24"/>
          <w:szCs w:val="24"/>
        </w:rPr>
        <w:t xml:space="preserve">; </w:t>
      </w:r>
      <w:r w:rsidR="00BE0A8E">
        <w:rPr>
          <w:rFonts w:ascii="Times New Roman" w:hAnsi="Times New Roman"/>
          <w:sz w:val="24"/>
          <w:szCs w:val="24"/>
        </w:rPr>
        <w:t>Emil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Atanasovski</w:t>
      </w:r>
      <w:r w:rsidR="00531179" w:rsidRPr="0081178D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predstavnik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Vestminsterske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fondacije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demokratiju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dr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Vladimir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Marinković</w:t>
      </w:r>
      <w:r w:rsidR="00531179" w:rsidRPr="0081178D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predsedavajući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Regionalne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mreže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parlamentarnih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odbora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ekonomiju</w:t>
      </w:r>
      <w:r w:rsidR="00531179" w:rsidRPr="0081178D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finansije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evropske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integracije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Zapadnog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Balkana</w:t>
      </w:r>
      <w:r w:rsidR="00D06C45">
        <w:rPr>
          <w:rFonts w:ascii="Times New Roman" w:hAnsi="Times New Roman"/>
          <w:sz w:val="24"/>
          <w:szCs w:val="24"/>
          <w:lang w:val="sr-Cyrl-RS"/>
        </w:rPr>
        <w:t>.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</w:p>
    <w:p w:rsidR="00531179" w:rsidRPr="0081178D" w:rsidRDefault="00531179" w:rsidP="00531179">
      <w:pPr>
        <w:pStyle w:val="NoSpacing"/>
        <w:rPr>
          <w:rFonts w:ascii="Times New Roman" w:hAnsi="Times New Roman"/>
          <w:sz w:val="24"/>
          <w:szCs w:val="24"/>
        </w:rPr>
      </w:pPr>
    </w:p>
    <w:p w:rsidR="00531179" w:rsidRPr="002B30D8" w:rsidRDefault="00BE0A8E" w:rsidP="00BE012C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Aleksandar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Damjanović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izrazio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zadovoljstvo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žavanja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zajedničke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ključna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značajan</w:t>
      </w:r>
      <w:r w:rsid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korak</w:t>
      </w:r>
      <w:r w:rsid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3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</w:t>
      </w:r>
      <w:r>
        <w:rPr>
          <w:rFonts w:ascii="Times New Roman" w:hAnsi="Times New Roman"/>
          <w:sz w:val="24"/>
          <w:szCs w:val="24"/>
          <w:lang w:val="sr-Cyrl-RS"/>
        </w:rPr>
        <w:t>đenju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dobrih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Gore</w:t>
      </w:r>
      <w:r w:rsidR="00531179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2B3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nekada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bile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istoj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državi</w:t>
      </w:r>
      <w:r w:rsidR="005311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ahvalio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Vestminsterskoj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fondaciji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demokratiju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>dršku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organizovanju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sastanaka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izrazio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očekivanje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nizu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zajedničkih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sednica</w:t>
      </w:r>
      <w:r w:rsidR="00531179" w:rsidRPr="00811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parlamenata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zemalja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egion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1179" w:rsidRPr="0081178D">
        <w:rPr>
          <w:rFonts w:ascii="Times New Roman" w:hAnsi="Times New Roman"/>
          <w:sz w:val="24"/>
          <w:szCs w:val="24"/>
        </w:rPr>
        <w:t>.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Rakao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A0F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</w:t>
      </w:r>
      <w:r w:rsidR="00EA0F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današnje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dogovora</w:t>
      </w:r>
      <w:r w:rsidR="00EA0F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4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A0F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EA0F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EA0F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sledeću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zajedničku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odžati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11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Podgorici</w:t>
      </w:r>
      <w:r w:rsidR="00EA0F06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9F70A6" w:rsidRDefault="00531179" w:rsidP="0053117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31179" w:rsidRPr="009F70A6" w:rsidRDefault="00BE012C" w:rsidP="0064352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Emil</w:t>
      </w:r>
      <w:r w:rsidR="00531179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Atanasovski</w:t>
      </w:r>
      <w:r w:rsidR="00531179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531179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istakao</w:t>
      </w:r>
      <w:r w:rsidR="00EA0F06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EA0F06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EA0F06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Vestminstersk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EA0F06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fondacij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EA0F06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EA0F06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demokratiju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započela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C45" w:rsidRPr="009F70A6">
        <w:rPr>
          <w:rFonts w:ascii="Times New Roman" w:hAnsi="Times New Roman"/>
          <w:sz w:val="24"/>
          <w:szCs w:val="24"/>
        </w:rPr>
        <w:t xml:space="preserve">2012. </w:t>
      </w:r>
      <w:r w:rsidR="00BE0A8E">
        <w:rPr>
          <w:rFonts w:ascii="Times New Roman" w:hAnsi="Times New Roman"/>
          <w:sz w:val="24"/>
          <w:szCs w:val="24"/>
        </w:rPr>
        <w:t>godin</w:t>
      </w:r>
      <w:r w:rsidR="00BE0A8E">
        <w:rPr>
          <w:rFonts w:ascii="Times New Roman" w:hAnsi="Times New Roman"/>
          <w:sz w:val="24"/>
          <w:szCs w:val="24"/>
          <w:lang w:val="sr-Cyrl-RS"/>
        </w:rPr>
        <w:t>e</w:t>
      </w:r>
      <w:r w:rsidR="00D06C45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Projekat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koji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ima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cilj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podrži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umreži</w:t>
      </w:r>
      <w:r w:rsidR="00EA0F06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saradnju</w:t>
      </w:r>
      <w:r w:rsidR="00EA0F0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parlamenata</w:t>
      </w:r>
      <w:r w:rsidR="00EA0F0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zemalja</w:t>
      </w:r>
      <w:r w:rsidR="00EA0F0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Zapadnog</w:t>
      </w:r>
      <w:r w:rsidR="00EA0F0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Balkana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da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je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podržala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razvoj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Regionalne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mreže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parlamentarnih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odbora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za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ekonomiju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CS"/>
        </w:rPr>
        <w:t>finansije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evropske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integracije</w:t>
      </w:r>
      <w:r w:rsidR="00D06C45" w:rsidRP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Zapadnog</w:t>
      </w:r>
      <w:r w:rsidR="00D06C45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Balkana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>.</w:t>
      </w:r>
      <w:r w:rsidR="00643520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Napomenuo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D06C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pre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nekoliko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meseci</w:t>
      </w:r>
      <w:r w:rsidR="00D06C45" w:rsidRP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formiran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Bord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Regionalne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mreže</w:t>
      </w:r>
      <w:r w:rsidR="00D06C45">
        <w:rPr>
          <w:rFonts w:ascii="Times New Roman" w:hAnsi="Times New Roman"/>
          <w:sz w:val="24"/>
          <w:szCs w:val="24"/>
          <w:lang w:val="sr-Cyrl-CS"/>
        </w:rPr>
        <w:t>,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koji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čine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članovi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parlamenata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svih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zemalja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Regiona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CS"/>
        </w:rPr>
        <w:t>kao</w:t>
      </w:r>
      <w:r w:rsidR="00D06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da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je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predviđeno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da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Vestminstersk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473172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fondacij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473172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473172" w:rsidRPr="009F70A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demokratiju</w:t>
      </w:r>
      <w:r w:rsidR="00473172">
        <w:rPr>
          <w:rFonts w:ascii="Times New Roman" w:hAnsi="Times New Roman"/>
          <w:sz w:val="24"/>
          <w:szCs w:val="24"/>
          <w:lang w:val="sr-Cyrl-RS"/>
        </w:rPr>
        <w:t>,</w:t>
      </w:r>
      <w:r w:rsidR="00473172" w:rsidRPr="009F70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do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marta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BE0A8E">
        <w:rPr>
          <w:rFonts w:ascii="Times New Roman" w:hAnsi="Times New Roman"/>
          <w:sz w:val="24"/>
          <w:szCs w:val="24"/>
          <w:lang w:val="sr-Cyrl-CS"/>
        </w:rPr>
        <w:t>godine</w:t>
      </w:r>
      <w:r w:rsidR="00473172">
        <w:rPr>
          <w:rFonts w:ascii="Times New Roman" w:hAnsi="Times New Roman"/>
          <w:sz w:val="24"/>
          <w:szCs w:val="24"/>
          <w:lang w:val="sr-Cyrl-CS"/>
        </w:rPr>
        <w:t>,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podržava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održavanje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bilateralnih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multilateralnih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sastanaka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odbora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>,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u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okviru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aktivnosti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Mreže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CS"/>
        </w:rPr>
        <w:t>jer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su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razgovori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o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ekonomiji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CS"/>
        </w:rPr>
        <w:t>finansijama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evropskim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integracijama</w:t>
      </w:r>
      <w:r w:rsidR="0064352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ono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što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ujedinjuje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sve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parlamente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zemalja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Regiona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531179" w:rsidRPr="009F70A6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Vesna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Kovač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je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podsetila</w:t>
      </w:r>
      <w:r w:rsidR="009B07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da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je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Srbija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preuzela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predsedavanje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Regionalnom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mrežom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parlamentarnih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odbora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za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ekonomiju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CS"/>
        </w:rPr>
        <w:t>finansije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evropske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integracije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Zapadnog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Balkana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da</w:t>
      </w:r>
      <w:r w:rsid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je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predstavnik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Odbora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47317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finansije</w:t>
      </w:r>
      <w:r w:rsidR="00473172" w:rsidRPr="00CD2D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ru-RU"/>
        </w:rPr>
        <w:t>republički</w:t>
      </w:r>
      <w:r w:rsidR="0047317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budžet</w:t>
      </w:r>
      <w:r w:rsidR="0047317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i</w:t>
      </w:r>
      <w:r w:rsidR="0047317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kontrolu</w:t>
      </w:r>
      <w:r w:rsidR="0047317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trošenja</w:t>
      </w:r>
      <w:r w:rsidR="0047317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javnih</w:t>
      </w:r>
      <w:r w:rsidR="0047317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ru-RU"/>
        </w:rPr>
        <w:t>sredstava</w:t>
      </w:r>
      <w:r w:rsidR="0047317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CS"/>
        </w:rPr>
        <w:t>dr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Vladimir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Marinković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CS"/>
        </w:rPr>
        <w:t>predstavnik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Narodne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skupštine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Republike</w:t>
      </w:r>
      <w:r w:rsidR="009F70A6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Srbije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u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Bordu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Regionalne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mreže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i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predsedavajući</w:t>
      </w:r>
      <w:r w:rsidR="004731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Borda</w:t>
      </w:r>
      <w:r w:rsidR="00531179" w:rsidRPr="009F70A6">
        <w:rPr>
          <w:rFonts w:ascii="Times New Roman" w:hAnsi="Times New Roman"/>
          <w:sz w:val="24"/>
          <w:szCs w:val="24"/>
          <w:lang w:val="sr-Cyrl-CS"/>
        </w:rPr>
        <w:t>.</w:t>
      </w:r>
    </w:p>
    <w:p w:rsidR="00531179" w:rsidRPr="009F70A6" w:rsidRDefault="00531179" w:rsidP="0053117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14D7C" w:rsidRDefault="00531179" w:rsidP="005311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08A7">
        <w:rPr>
          <w:rFonts w:ascii="Times New Roman" w:hAnsi="Times New Roman"/>
          <w:color w:val="FF0000"/>
          <w:sz w:val="24"/>
          <w:szCs w:val="24"/>
        </w:rPr>
        <w:tab/>
      </w:r>
      <w:r w:rsidR="00BE012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Vladimir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Marinković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istakao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ovo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prvi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konkretan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korak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rezultat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saradnji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parlamenata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Regiona</w:t>
      </w:r>
      <w:r w:rsidR="0047317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predviđen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niz</w:t>
      </w:r>
      <w:r w:rsidR="009B073F"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narednih</w:t>
      </w:r>
      <w:r w:rsidR="004731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aktivnosti</w:t>
      </w:r>
      <w:r w:rsidR="009B073F"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Regionaln</w:t>
      </w:r>
      <w:r w:rsidR="00BE0A8E">
        <w:rPr>
          <w:rFonts w:ascii="Times New Roman" w:hAnsi="Times New Roman"/>
          <w:sz w:val="24"/>
          <w:szCs w:val="24"/>
          <w:lang w:val="sr-Cyrl-RS"/>
        </w:rPr>
        <w:t>e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mrež</w:t>
      </w:r>
      <w:r w:rsidR="00BE0A8E">
        <w:rPr>
          <w:rFonts w:ascii="Times New Roman" w:hAnsi="Times New Roman"/>
          <w:sz w:val="24"/>
          <w:szCs w:val="24"/>
          <w:lang w:val="sr-Cyrl-RS"/>
        </w:rPr>
        <w:t>e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do</w:t>
      </w:r>
      <w:r w:rsidRPr="009B073F">
        <w:rPr>
          <w:rFonts w:ascii="Times New Roman" w:hAnsi="Times New Roman"/>
          <w:sz w:val="24"/>
          <w:szCs w:val="24"/>
        </w:rPr>
        <w:t xml:space="preserve"> 2015. </w:t>
      </w:r>
      <w:r w:rsidR="00BE0A8E">
        <w:rPr>
          <w:rFonts w:ascii="Times New Roman" w:hAnsi="Times New Roman"/>
          <w:sz w:val="24"/>
          <w:szCs w:val="24"/>
        </w:rPr>
        <w:t>godine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uz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podršku</w:t>
      </w:r>
      <w:r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Vestminsterske</w:t>
      </w:r>
      <w:r w:rsidR="009B073F"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fondacije</w:t>
      </w:r>
      <w:r w:rsidR="009B073F"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9B073F" w:rsidRPr="009B07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demokratij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9B073F" w:rsidRPr="009B073F">
        <w:rPr>
          <w:rFonts w:ascii="Times New Roman" w:hAnsi="Times New Roman"/>
          <w:sz w:val="24"/>
          <w:szCs w:val="24"/>
          <w:lang w:val="sr-Cyrl-RS"/>
        </w:rPr>
        <w:t>.</w:t>
      </w:r>
      <w:r w:rsid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Posebno</w:t>
      </w:r>
      <w:r w:rsid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zahvalio</w:t>
      </w:r>
      <w:r w:rsid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Aleksandr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9B073F" w:rsidRPr="0081178D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Damjanović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9B0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doprinosu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organizaciji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zajedničke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sednice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dva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vrlo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kratkom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roku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jačanju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saradnje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razmeni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informacija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iskustva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dobre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prakse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između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parlamenata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Regionu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što</w:t>
      </w:r>
      <w:r w:rsidR="004731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jeste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cilj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Mreže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Napomenuo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planira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CS"/>
        </w:rPr>
        <w:t>bilateralni</w:t>
      </w:r>
      <w:r w:rsidR="00514D7C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sastanak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Odborom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evropske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integracije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Parlamenta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Makedonije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novembru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godine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14D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sastanak</w:t>
      </w:r>
      <w:r w:rsidR="00DC4B80" w:rsidRPr="009F70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parlamenata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Srbije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Crne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Gore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Republike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Srpske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martu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BE0A8E">
        <w:rPr>
          <w:rFonts w:ascii="Times New Roman" w:hAnsi="Times New Roman"/>
          <w:sz w:val="24"/>
          <w:szCs w:val="24"/>
          <w:lang w:val="sr-Cyrl-RS"/>
        </w:rPr>
        <w:t>godine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Posebno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istakao</w:t>
      </w:r>
      <w:r w:rsidR="004731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4731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najavio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konferenciju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temu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BE0A8E">
        <w:rPr>
          <w:rFonts w:ascii="Times New Roman" w:hAnsi="Times New Roman"/>
          <w:sz w:val="24"/>
          <w:szCs w:val="24"/>
          <w:lang w:val="sr-Cyrl-RS"/>
        </w:rPr>
        <w:t>Strane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direktne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investicije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državna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pomoć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BE0A8E">
        <w:rPr>
          <w:rFonts w:ascii="Times New Roman" w:hAnsi="Times New Roman"/>
          <w:sz w:val="24"/>
          <w:szCs w:val="24"/>
          <w:lang w:val="sr-Cyrl-RS"/>
        </w:rPr>
        <w:t>koja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će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takođe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martu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BE0A8E">
        <w:rPr>
          <w:rFonts w:ascii="Times New Roman" w:hAnsi="Times New Roman"/>
          <w:sz w:val="24"/>
          <w:szCs w:val="24"/>
          <w:lang w:val="sr-Cyrl-RS"/>
        </w:rPr>
        <w:t>godine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održati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Beogradu</w:t>
      </w:r>
      <w:r w:rsidR="00DC4B80">
        <w:rPr>
          <w:rFonts w:ascii="Times New Roman" w:hAnsi="Times New Roman"/>
          <w:sz w:val="24"/>
          <w:szCs w:val="24"/>
          <w:lang w:val="sr-Cyrl-RS"/>
        </w:rPr>
        <w:t>.</w:t>
      </w:r>
    </w:p>
    <w:p w:rsidR="00032EBD" w:rsidRDefault="00032EBD" w:rsidP="005311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Default="00531179" w:rsidP="00DC4B80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1D08A7">
        <w:rPr>
          <w:rFonts w:ascii="Times New Roman" w:hAnsi="Times New Roman"/>
          <w:color w:val="FF0000"/>
          <w:sz w:val="24"/>
          <w:szCs w:val="24"/>
        </w:rPr>
        <w:tab/>
      </w:r>
      <w:r w:rsidR="00BE012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DC4B80" w:rsidRP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diskusiji</w:t>
      </w:r>
      <w:r w:rsidR="00DC4B80" w:rsidRP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DC4B80" w:rsidRPr="00DC4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učestvovali</w:t>
      </w:r>
      <w:r w:rsidR="00DC4B80" w:rsidRPr="00DC4B8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E0A8E">
        <w:rPr>
          <w:rFonts w:ascii="Times New Roman" w:hAnsi="Times New Roman"/>
          <w:sz w:val="24"/>
          <w:szCs w:val="24"/>
        </w:rPr>
        <w:t>Vesna</w:t>
      </w:r>
      <w:r w:rsidR="00DC4B80" w:rsidRPr="00DC4B80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Kovač</w:t>
      </w:r>
      <w:r w:rsidR="00DC4B80" w:rsidRPr="00DC4B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Aleksandar</w:t>
      </w:r>
      <w:r w:rsidRPr="00DC4B80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Damjanović</w:t>
      </w:r>
      <w:r w:rsidRPr="00DC4B80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Radojko</w:t>
      </w:r>
      <w:r w:rsidRPr="00DC4B80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Obradović</w:t>
      </w:r>
      <w:r w:rsidRPr="00DC4B80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Milutin</w:t>
      </w:r>
      <w:r w:rsidRPr="00DC4B80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Đukanović</w:t>
      </w:r>
      <w:r w:rsidRPr="00DC4B80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Z</w:t>
      </w:r>
      <w:r w:rsidR="00BE0A8E">
        <w:rPr>
          <w:rFonts w:ascii="Times New Roman" w:hAnsi="Times New Roman"/>
          <w:sz w:val="24"/>
          <w:szCs w:val="24"/>
        </w:rPr>
        <w:t>oran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Jelić</w:t>
      </w:r>
      <w:r w:rsidRPr="00850EE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Mladen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Bojanić</w:t>
      </w:r>
      <w:r w:rsidRPr="00850EE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Veroljub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Arsić</w:t>
      </w:r>
      <w:r w:rsidRPr="00850EE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Damir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Šehović</w:t>
      </w:r>
      <w:r w:rsidRPr="00850EE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Vojislav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Vujić</w:t>
      </w:r>
      <w:r w:rsidRPr="00850EE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Filip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Vuković</w:t>
      </w:r>
      <w:r w:rsidRPr="00850EE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Đorđe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Stojšić</w:t>
      </w:r>
      <w:r w:rsidRPr="00850EE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Zoran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Vukčević</w:t>
      </w:r>
      <w:r w:rsidRPr="00850EE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dr</w:t>
      </w:r>
      <w:r w:rsidR="00850EE6" w:rsidRPr="00850E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Milorad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Mijatović</w:t>
      </w:r>
      <w:r w:rsidRPr="00850EE6">
        <w:rPr>
          <w:rFonts w:ascii="Times New Roman" w:hAnsi="Times New Roman"/>
          <w:sz w:val="24"/>
          <w:szCs w:val="24"/>
        </w:rPr>
        <w:t>,</w:t>
      </w:r>
      <w:r w:rsidRPr="001D08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Momo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Čolaković</w:t>
      </w:r>
      <w:r w:rsidRPr="00850EE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dr</w:t>
      </w:r>
      <w:r w:rsidR="00850EE6" w:rsidRPr="00850E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Vladimir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Marinković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Emil</w:t>
      </w:r>
      <w:r w:rsidRPr="00850EE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Atanasovski</w:t>
      </w:r>
      <w:r w:rsidRPr="00850EE6">
        <w:rPr>
          <w:rFonts w:ascii="Times New Roman" w:hAnsi="Times New Roman"/>
          <w:sz w:val="24"/>
          <w:szCs w:val="24"/>
        </w:rPr>
        <w:t>.</w:t>
      </w:r>
    </w:p>
    <w:p w:rsidR="00DC4B80" w:rsidRPr="00DC4B80" w:rsidRDefault="00DC4B80" w:rsidP="00531179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89350A" w:rsidRPr="0089350A" w:rsidRDefault="00BE0A8E" w:rsidP="008935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Vesna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naglasila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tema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kojoj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raspravlja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vrlo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bitna</w:t>
      </w:r>
      <w:r w:rsidR="0084132A" w:rsidRPr="0084132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89350A">
        <w:rPr>
          <w:rFonts w:ascii="Times New Roman" w:hAnsi="Times New Roman"/>
          <w:sz w:val="24"/>
          <w:szCs w:val="24"/>
          <w:lang w:val="sr-Cyrl-RS"/>
        </w:rPr>
        <w:t>,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kroz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saradnju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parlamentarnih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nezavisni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regulatorni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89350A">
        <w:rPr>
          <w:rFonts w:ascii="Times New Roman" w:hAnsi="Times New Roman"/>
          <w:sz w:val="24"/>
          <w:szCs w:val="24"/>
          <w:lang w:val="sr-Cyrl-RS"/>
        </w:rPr>
        <w:t>,</w:t>
      </w:r>
      <w:r w:rsidR="0089350A" w:rsidRPr="00893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bavlj</w:t>
      </w:r>
      <w:r>
        <w:rPr>
          <w:rFonts w:ascii="Times New Roman" w:hAnsi="Times New Roman"/>
          <w:sz w:val="24"/>
          <w:szCs w:val="24"/>
        </w:rPr>
        <w:t>a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kontrolna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funkcija</w:t>
      </w:r>
      <w:r w:rsidR="00DC4B80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4132A" w:rsidRPr="008413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kupštine</w:t>
      </w:r>
      <w:r w:rsidR="00DC4B80" w:rsidRPr="0084132A">
        <w:rPr>
          <w:rFonts w:ascii="Times New Roman" w:hAnsi="Times New Roman"/>
          <w:sz w:val="24"/>
          <w:szCs w:val="24"/>
        </w:rPr>
        <w:t>.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nezavisn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našem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zakonodavstvu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definisana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takva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definicija</w:t>
      </w:r>
      <w:r w:rsidR="0089350A" w:rsidRPr="00893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og</w:t>
      </w:r>
      <w:r w:rsidR="0089350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6128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22A5E" w:rsidRPr="008413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kupštine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poznaje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organe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nezavisne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222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organe</w:t>
      </w:r>
      <w:r w:rsidR="00F42A1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F42A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42A13" w:rsidRPr="00F42A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obrazovani</w:t>
      </w:r>
      <w:r w:rsidR="00F42A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posebnim</w:t>
      </w:r>
      <w:r w:rsidR="00F42A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zakonima</w:t>
      </w:r>
      <w:r w:rsidR="00F42A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F42A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reguliše</w:t>
      </w:r>
      <w:r w:rsidR="00F42A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delokrug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postupanja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podnošenja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E97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97138" w:rsidRPr="008413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kupštin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7138">
        <w:rPr>
          <w:rFonts w:ascii="Times New Roman" w:hAnsi="Times New Roman"/>
          <w:sz w:val="24"/>
          <w:szCs w:val="24"/>
          <w:lang w:val="sr-Cyrl-RS"/>
        </w:rPr>
        <w:t>.</w:t>
      </w:r>
      <w:r w:rsidR="00F42A13" w:rsidRPr="00F42A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Nadležni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odbori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razmatraju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ove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izveštaje</w:t>
      </w:r>
      <w:r w:rsidR="00161288">
        <w:rPr>
          <w:rFonts w:ascii="Times New Roman" w:hAnsi="Times New Roman"/>
          <w:sz w:val="24"/>
          <w:szCs w:val="24"/>
          <w:lang w:val="ru-RU"/>
        </w:rPr>
        <w:t>,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dostavljene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Narodnoj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skupštini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skladu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zakonom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nakon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čega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podnose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svoje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izveštaje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Narodnoj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skupštini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predlogom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zaključaka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odnosno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preporuka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kojima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eventualno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otkloniti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problemi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nastali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primeni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određenih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unaprediti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stanje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određenoj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oblasti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Narodna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nakon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razmatranja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izveštaja</w:t>
      </w:r>
      <w:r w:rsidR="00161288" w:rsidRPr="00161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nezavisnog</w:t>
      </w:r>
      <w:r w:rsidR="00161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161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61288" w:rsidRP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izveštaja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predlogom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zaključaka</w:t>
      </w:r>
      <w:r w:rsidR="00E97138">
        <w:rPr>
          <w:rFonts w:ascii="Times New Roman" w:hAnsi="Times New Roman"/>
          <w:sz w:val="24"/>
          <w:szCs w:val="24"/>
          <w:lang w:val="ru-RU"/>
        </w:rPr>
        <w:t>,</w:t>
      </w:r>
      <w:r w:rsidR="0089350A" w:rsidRPr="008935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odnosno</w:t>
      </w:r>
      <w:r w:rsidR="008935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preporuka</w:t>
      </w:r>
      <w:r w:rsidR="0089350A">
        <w:rPr>
          <w:rFonts w:ascii="Times New Roman" w:hAnsi="Times New Roman"/>
          <w:sz w:val="24"/>
          <w:szCs w:val="24"/>
          <w:lang w:val="ru-RU"/>
        </w:rPr>
        <w:t>,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donosi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svoj</w:t>
      </w:r>
      <w:r w:rsidR="008935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zaključak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odnosno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preporuku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pozivaju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predstavnici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organa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čiji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izveštaji</w:t>
      </w:r>
      <w:r w:rsidR="00E971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razmatraju</w:t>
      </w:r>
      <w:r w:rsidR="00E97138">
        <w:rPr>
          <w:rFonts w:ascii="Times New Roman" w:hAnsi="Times New Roman"/>
          <w:sz w:val="24"/>
          <w:szCs w:val="24"/>
          <w:lang w:val="ru-RU"/>
        </w:rPr>
        <w:t>.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Ti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izveštaji</w:t>
      </w:r>
      <w:r w:rsidR="008935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8935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bitni</w:t>
      </w:r>
      <w:r w:rsidR="008935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935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odbore</w:t>
      </w:r>
      <w:r w:rsidR="0089350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predstavljaju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izvore</w:t>
      </w:r>
      <w:r w:rsidR="000612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informacija</w:t>
      </w:r>
      <w:r w:rsidR="000612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612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612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0612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odbori</w:t>
      </w:r>
      <w:r w:rsidR="000612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prate</w:t>
      </w:r>
      <w:r w:rsidR="00161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stanje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određenoj</w:t>
      </w:r>
      <w:r w:rsidR="001612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oblasti</w:t>
      </w:r>
      <w:r w:rsidR="0016128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61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kreiraju</w:t>
      </w:r>
      <w:r w:rsidR="000612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0612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061287">
        <w:rPr>
          <w:rFonts w:ascii="Times New Roman" w:hAnsi="Times New Roman"/>
          <w:sz w:val="24"/>
          <w:szCs w:val="24"/>
          <w:lang w:val="sr-Cyrl-RS"/>
        </w:rPr>
        <w:t>.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Predsednica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793C6E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organe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čije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793C6E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3C6E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793C6E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793C6E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793C6E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793C6E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793C6E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793C6E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793C6E" w:rsidRPr="00CD2D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  <w:r w:rsidR="00793C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razmatra</w:t>
      </w:r>
      <w:r w:rsidR="00793C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93C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</w:t>
      </w:r>
      <w:r w:rsidR="00793C6E">
        <w:rPr>
          <w:rFonts w:ascii="Times New Roman" w:hAnsi="Times New Roman"/>
          <w:sz w:val="24"/>
          <w:szCs w:val="24"/>
          <w:lang w:val="ru-RU"/>
        </w:rPr>
        <w:t>: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Državne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revizorske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institucije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288" w:rsidRPr="00425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Državnoj</w:t>
      </w:r>
      <w:r w:rsidR="00C12A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revizorskoj</w:t>
      </w:r>
      <w:r w:rsidR="00C12A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instituciji</w:t>
      </w:r>
      <w:r w:rsidR="0016128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C6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61288" w:rsidRPr="00A55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161288" w:rsidRPr="00A55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93C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3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93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3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3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93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793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 w:rsidRPr="00A558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Komisij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97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1288" w:rsidRPr="00A5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hartije</w:t>
      </w:r>
      <w:r w:rsidR="00161288" w:rsidRPr="00A5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61288" w:rsidRPr="00A5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vrednosti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A7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1288">
        <w:rPr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Agencij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1288" w:rsidRPr="00A5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1288" w:rsidRPr="00A5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161288" w:rsidRPr="00A5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depozita</w:t>
      </w:r>
      <w:r w:rsidR="00161288">
        <w:rPr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depozita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A79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288" w:rsidRPr="00524AD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Centraln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161288" w:rsidRPr="0052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288" w:rsidRPr="00524AD1">
        <w:rPr>
          <w:rFonts w:ascii="Times New Roman" w:hAnsi="Times New Roman" w:cs="Times New Roman"/>
          <w:sz w:val="24"/>
          <w:szCs w:val="24"/>
        </w:rPr>
        <w:t>,</w:t>
      </w:r>
      <w:r w:rsidR="00161288" w:rsidRPr="00524A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depo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288" w:rsidRPr="00524A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61288" w:rsidRPr="00524A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kliring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288" w:rsidRPr="0052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hartija</w:t>
      </w:r>
      <w:r w:rsidR="00161288" w:rsidRPr="0052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61288" w:rsidRPr="0052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vrednosti</w:t>
      </w:r>
      <w:r w:rsidR="00161288" w:rsidRPr="00524A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16128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A79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79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1288" w:rsidRPr="00793C6E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Republičk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61288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61288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61288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161288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161288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61288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postupcima</w:t>
      </w:r>
      <w:r w:rsidR="00161288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61288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nabavki</w:t>
      </w:r>
      <w:r w:rsidR="00161288" w:rsidRPr="00793C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61288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61288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61288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61288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161288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161288">
        <w:rPr>
          <w:lang w:val="sr-Cyrl-RS"/>
        </w:rPr>
        <w:t>.</w:t>
      </w:r>
      <w:r w:rsidR="0089350A"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Dodala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ekspertske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uključeni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rad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primer</w:t>
      </w:r>
      <w:r w:rsid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3C6E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Transparentnost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935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izveštaji</w:t>
      </w:r>
      <w:r w:rsidR="00793C6E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032EBD" w:rsidRP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razmotre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slušanju</w:t>
      </w:r>
      <w:r w:rsid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provera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sprovode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efikasan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efektivan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ekonomičan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zakonit</w:t>
      </w:r>
      <w:r w:rsidR="00032E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032EBD">
        <w:rPr>
          <w:rFonts w:ascii="Times New Roman" w:hAnsi="Times New Roman"/>
          <w:sz w:val="24"/>
          <w:szCs w:val="24"/>
          <w:lang w:val="sr-Cyrl-RS"/>
        </w:rPr>
        <w:t>.</w:t>
      </w:r>
      <w:r w:rsidR="00793C6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417C4B" w:rsidRDefault="00BE012C" w:rsidP="00417C4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Aleksandar</w:t>
      </w:r>
      <w:r w:rsidR="00531179" w:rsidRPr="0099135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Damjanović</w:t>
      </w:r>
      <w:r w:rsidR="00531179" w:rsidRPr="0099135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531179" w:rsidRPr="0099135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ukazao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sličnosti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razlike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vezi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vršenjem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veoma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značajnih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nadzornih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funkcija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dva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parlamenta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kao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što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nadzor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nad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regulatornim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telima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Zakonom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budžetu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definisana</w:t>
      </w:r>
      <w:r w:rsidR="00531179" w:rsidRPr="0099135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nadležnost</w:t>
      </w:r>
      <w:r w:rsidR="00531179" w:rsidRPr="0099135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Skupštine</w:t>
      </w:r>
      <w:r w:rsidR="00991356" w:rsidRPr="0099135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Crne</w:t>
      </w:r>
      <w:r w:rsidR="00991356" w:rsidRPr="0099135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Gore</w:t>
      </w:r>
      <w:r w:rsidR="00991356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odnosu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šest</w:t>
      </w:r>
      <w:r w:rsidR="00991356" w:rsidRPr="0099135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regulatornih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tela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to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oblasti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energetike</w:t>
      </w:r>
      <w:r w:rsidR="0099135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hartij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991356" w:rsidRPr="00A558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</w:t>
      </w:r>
      <w:r w:rsidR="00991356" w:rsidRPr="00A5583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vrednosti</w:t>
      </w:r>
      <w:r w:rsidR="0099135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elektronskih</w:t>
      </w:r>
      <w:r w:rsid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medija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991356" w:rsidRP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elektronskih</w:t>
      </w:r>
      <w:r w:rsid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komunikacija</w:t>
      </w:r>
      <w:r w:rsidR="007E7552">
        <w:rPr>
          <w:rFonts w:ascii="Times New Roman" w:hAnsi="Times New Roman"/>
          <w:sz w:val="24"/>
          <w:szCs w:val="24"/>
          <w:lang w:val="sr-Cyrl-RS"/>
        </w:rPr>
        <w:t>,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poštanske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delatnosti</w:t>
      </w:r>
      <w:r w:rsidR="0099135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lekova</w:t>
      </w:r>
      <w:r w:rsid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991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osiguranja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Pored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toga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razmatra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veliki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broj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drugih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izveštaja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koje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podnose</w:t>
      </w:r>
      <w:r w:rsidR="00417C4B" w:rsidRP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državni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organi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institucije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komisije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kao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što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izveštaji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radu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Centralne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banke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Komisije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kontrolu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javnih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nabavki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Fonda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zaštitu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depozita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Investiciono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E0A8E">
        <w:rPr>
          <w:rFonts w:ascii="Times New Roman" w:hAnsi="Times New Roman"/>
          <w:sz w:val="24"/>
          <w:szCs w:val="24"/>
          <w:lang w:val="sr-Cyrl-RS"/>
        </w:rPr>
        <w:t>razvojnog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fonda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., </w:t>
      </w:r>
      <w:r w:rsidR="00BE0A8E">
        <w:rPr>
          <w:rFonts w:ascii="Times New Roman" w:hAnsi="Times New Roman"/>
          <w:sz w:val="24"/>
          <w:szCs w:val="24"/>
        </w:rPr>
        <w:t>što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govori</w:t>
      </w:r>
      <w:r w:rsidR="007E755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</w:t>
      </w:r>
      <w:r w:rsidR="007E755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tome</w:t>
      </w:r>
      <w:r w:rsidR="007E755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7E755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nadzorna</w:t>
      </w:r>
      <w:r w:rsidR="007E755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funkcija</w:t>
      </w:r>
      <w:r w:rsidR="007E755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</w:t>
      </w:r>
      <w:r w:rsidR="00BE0A8E">
        <w:rPr>
          <w:rFonts w:ascii="Times New Roman" w:hAnsi="Times New Roman"/>
          <w:sz w:val="24"/>
          <w:szCs w:val="24"/>
        </w:rPr>
        <w:t>arlamenta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postaje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sve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značajnija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odnosu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primarnu</w:t>
      </w:r>
      <w:r w:rsidR="007E7552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zakonodavnu</w:t>
      </w:r>
      <w:r w:rsidR="00531179" w:rsidRPr="00417C4B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funkciju</w:t>
      </w:r>
      <w:r w:rsidR="00531179" w:rsidRPr="00417C4B">
        <w:rPr>
          <w:rFonts w:ascii="Times New Roman" w:hAnsi="Times New Roman"/>
          <w:sz w:val="24"/>
          <w:szCs w:val="24"/>
        </w:rPr>
        <w:t>.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Zbog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toga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važna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ovakva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razmena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iskustva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dobrih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praksi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dva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ali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definisanje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nekih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razlika</w:t>
      </w:r>
      <w:r w:rsidR="0089350A">
        <w:rPr>
          <w:rFonts w:ascii="Times New Roman" w:hAnsi="Times New Roman"/>
          <w:sz w:val="24"/>
          <w:szCs w:val="24"/>
          <w:lang w:val="sr-Cyrl-RS"/>
        </w:rPr>
        <w:t>,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cilju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unapređenja</w:t>
      </w:r>
      <w:r w:rsidR="00417C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prakse</w:t>
      </w:r>
      <w:r w:rsidR="00417C4B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Default="00BE012C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Radojko</w:t>
      </w:r>
      <w:r w:rsidR="00531179" w:rsidRPr="00F766E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Obradović</w:t>
      </w:r>
      <w:r w:rsidR="00531179" w:rsidRPr="00F766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pohvalio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inicijativu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održavanje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zajedničke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sednice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dva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6B22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ocenio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ona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trebalo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potekne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članova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koji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međunarodnim</w:t>
      </w:r>
      <w:r w:rsidR="00F766E9" w:rsidRPr="00F766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skupovima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dobro</w:t>
      </w:r>
      <w:r w:rsidR="007C45E8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sarađuju</w:t>
      </w:r>
      <w:r w:rsidR="007C45E8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razgovaraju</w:t>
      </w:r>
      <w:r w:rsidR="006B22E3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</w:t>
      </w:r>
      <w:r w:rsidR="00610F94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svim</w:t>
      </w:r>
      <w:r w:rsidR="00610F94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problemima</w:t>
      </w:r>
      <w:r w:rsidR="00610F94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610F94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zajedničkim</w:t>
      </w:r>
      <w:r w:rsidR="00610F94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iskustvima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međusobno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članovima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Slovenije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Hrvatske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>,</w:t>
      </w:r>
      <w:r w:rsidR="006B22E3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svako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svom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jeziku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razumeju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što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imajući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vidu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jezičke</w:t>
      </w:r>
      <w:r w:rsid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kulturološke</w:t>
      </w:r>
      <w:r w:rsid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razlike</w:t>
      </w:r>
      <w:r w:rsidR="00336224" w:rsidRP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EU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barijere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izuzetno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336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pozitivno</w:t>
      </w:r>
      <w:r w:rsidR="00610F94">
        <w:rPr>
          <w:rFonts w:ascii="Times New Roman" w:hAnsi="Times New Roman"/>
          <w:sz w:val="24"/>
          <w:szCs w:val="24"/>
          <w:lang w:val="sr-Cyrl-RS"/>
        </w:rPr>
        <w:t>.</w:t>
      </w:r>
      <w:r w:rsidR="006B22E3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Razmena</w:t>
      </w:r>
      <w:r w:rsidR="007C4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iskustava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može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svima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pomogne</w:t>
      </w:r>
      <w:r w:rsidR="009E7B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ne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ponavljaju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greške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drugih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prihvataju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pozitivna</w:t>
      </w:r>
      <w:r w:rsidR="00C62778" w:rsidRP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iskustva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drugih</w:t>
      </w:r>
      <w:r w:rsidR="00610F94">
        <w:rPr>
          <w:rFonts w:ascii="Times New Roman" w:hAnsi="Times New Roman"/>
          <w:sz w:val="24"/>
          <w:szCs w:val="24"/>
          <w:lang w:val="sr-Cyrl-RS"/>
        </w:rPr>
        <w:t>.</w:t>
      </w:r>
      <w:r w:rsidR="00C627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Dalji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nastavak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ovakve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saradnje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zavisi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poslanika</w:t>
      </w:r>
      <w:r w:rsidR="00281A3E" w:rsidRP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njihove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inicijative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izbora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tema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spremnosti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otvoreno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razgovara</w:t>
      </w:r>
      <w:r w:rsidR="00610F94">
        <w:rPr>
          <w:rFonts w:ascii="Times New Roman" w:hAnsi="Times New Roman"/>
          <w:sz w:val="24"/>
          <w:szCs w:val="24"/>
          <w:lang w:val="sr-Cyrl-RS"/>
        </w:rPr>
        <w:t>.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Tema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ove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sednice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potpuno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nova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iskustva</w:t>
      </w:r>
      <w:r w:rsidR="0028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naše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zemlje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koje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potekle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drugog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sistema</w:t>
      </w:r>
      <w:r w:rsidR="00610F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bez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ovakve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prakse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S</w:t>
      </w:r>
      <w:r w:rsidR="00BE0A8E">
        <w:rPr>
          <w:rFonts w:ascii="Times New Roman" w:hAnsi="Times New Roman"/>
          <w:sz w:val="24"/>
          <w:szCs w:val="24"/>
        </w:rPr>
        <w:t>ve</w:t>
      </w:r>
      <w:r w:rsidR="00531179" w:rsidRPr="006307F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</w:t>
      </w:r>
      <w:r w:rsidR="00BE0A8E">
        <w:rPr>
          <w:rFonts w:ascii="Times New Roman" w:hAnsi="Times New Roman"/>
          <w:sz w:val="24"/>
          <w:szCs w:val="24"/>
          <w:lang w:val="sr-Cyrl-RS"/>
        </w:rPr>
        <w:t>iše</w:t>
      </w:r>
      <w:r w:rsidR="00281A3E" w:rsidRP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6307F6" w:rsidRP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6307F6" w:rsidRP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6307F6" w:rsidRPr="006307F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svetu</w:t>
      </w:r>
      <w:r w:rsidR="006307F6" w:rsidRPr="006307F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govori</w:t>
      </w:r>
      <w:r w:rsidR="00281A3E" w:rsidRP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</w:t>
      </w:r>
      <w:r w:rsidR="00531179" w:rsidRPr="006307F6">
        <w:rPr>
          <w:rFonts w:ascii="Times New Roman" w:hAnsi="Times New Roman"/>
          <w:sz w:val="24"/>
          <w:szCs w:val="24"/>
        </w:rPr>
        <w:t xml:space="preserve"> </w:t>
      </w:r>
      <w:r w:rsidR="00281A3E" w:rsidRPr="006307F6">
        <w:rPr>
          <w:rFonts w:ascii="Times New Roman" w:hAnsi="Times New Roman"/>
          <w:sz w:val="24"/>
          <w:szCs w:val="24"/>
          <w:lang w:val="sr-Cyrl-RS"/>
        </w:rPr>
        <w:t>„</w:t>
      </w:r>
      <w:r w:rsidR="00BE0A8E">
        <w:rPr>
          <w:rFonts w:ascii="Times New Roman" w:hAnsi="Times New Roman"/>
          <w:sz w:val="24"/>
          <w:szCs w:val="24"/>
        </w:rPr>
        <w:t>četvrtoj</w:t>
      </w:r>
      <w:r w:rsidR="00531179" w:rsidRPr="006307F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grani</w:t>
      </w:r>
      <w:r w:rsidR="00531179" w:rsidRPr="006307F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vlasti</w:t>
      </w:r>
      <w:r w:rsidR="00281A3E" w:rsidRPr="006307F6">
        <w:rPr>
          <w:rFonts w:ascii="Times New Roman" w:hAnsi="Times New Roman"/>
          <w:sz w:val="24"/>
          <w:szCs w:val="24"/>
          <w:lang w:val="sr-Cyrl-RS"/>
        </w:rPr>
        <w:t>“</w:t>
      </w:r>
      <w:r w:rsidR="006307F6" w:rsidRPr="006307F6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6307F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nezavisn</w:t>
      </w:r>
      <w:r w:rsidR="00BE0A8E">
        <w:rPr>
          <w:rFonts w:ascii="Times New Roman" w:hAnsi="Times New Roman"/>
          <w:sz w:val="24"/>
          <w:szCs w:val="24"/>
          <w:lang w:val="sr-Cyrl-RS"/>
        </w:rPr>
        <w:t>im</w:t>
      </w:r>
      <w:r w:rsidR="00531179" w:rsidRPr="006307F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regulatorn</w:t>
      </w:r>
      <w:r w:rsidR="00BE0A8E">
        <w:rPr>
          <w:rFonts w:ascii="Times New Roman" w:hAnsi="Times New Roman"/>
          <w:sz w:val="24"/>
          <w:szCs w:val="24"/>
          <w:lang w:val="sr-Cyrl-RS"/>
        </w:rPr>
        <w:t>im</w:t>
      </w:r>
      <w:r w:rsidR="00531179" w:rsidRPr="006307F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</w:t>
      </w:r>
      <w:r w:rsidR="00BE0A8E">
        <w:rPr>
          <w:rFonts w:ascii="Times New Roman" w:hAnsi="Times New Roman"/>
          <w:sz w:val="24"/>
          <w:szCs w:val="24"/>
          <w:lang w:val="sr-Cyrl-RS"/>
        </w:rPr>
        <w:t>im</w:t>
      </w:r>
      <w:r w:rsidR="00BE0A8E">
        <w:rPr>
          <w:rFonts w:ascii="Times New Roman" w:hAnsi="Times New Roman"/>
          <w:sz w:val="24"/>
          <w:szCs w:val="24"/>
        </w:rPr>
        <w:t>a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Zapitao</w:t>
      </w:r>
      <w:r w:rsidR="006307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531179" w:rsidRPr="001D08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04604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li</w:t>
      </w:r>
      <w:r w:rsidR="00531179" w:rsidRPr="0004604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04604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demokratsk</w:t>
      </w:r>
      <w:r w:rsidR="00BE0A8E">
        <w:rPr>
          <w:rFonts w:ascii="Times New Roman" w:hAnsi="Times New Roman"/>
          <w:sz w:val="24"/>
          <w:szCs w:val="24"/>
          <w:lang w:val="sr-Cyrl-RS"/>
        </w:rPr>
        <w:t>o</w:t>
      </w:r>
      <w:r w:rsidR="00BE0A8E">
        <w:rPr>
          <w:rFonts w:ascii="Times New Roman" w:hAnsi="Times New Roman"/>
          <w:sz w:val="24"/>
          <w:szCs w:val="24"/>
        </w:rPr>
        <w:t>m</w:t>
      </w:r>
      <w:r w:rsidR="00531179" w:rsidRPr="0004604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društvu</w:t>
      </w:r>
      <w:r w:rsidR="006307F6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može</w:t>
      </w:r>
      <w:r w:rsidR="006307F6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6307F6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postoji</w:t>
      </w:r>
      <w:r w:rsidR="006307F6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potpuno</w:t>
      </w:r>
      <w:r w:rsidR="00531179" w:rsidRPr="0004604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nezavisn</w:t>
      </w:r>
      <w:r w:rsidR="00BE0A8E">
        <w:rPr>
          <w:rFonts w:ascii="Times New Roman" w:hAnsi="Times New Roman"/>
          <w:sz w:val="24"/>
          <w:szCs w:val="24"/>
          <w:lang w:val="sr-Cyrl-RS"/>
        </w:rPr>
        <w:t>o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telo</w:t>
      </w:r>
      <w:r w:rsidR="00531179" w:rsidRPr="0004604F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ako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ga</w:t>
      </w:r>
      <w:r w:rsidR="0004604F" w:rsidRPr="0004604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BE0A8E">
        <w:rPr>
          <w:rFonts w:ascii="Times New Roman" w:hAnsi="Times New Roman"/>
          <w:sz w:val="24"/>
          <w:szCs w:val="24"/>
        </w:rPr>
        <w:t>ra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</w:t>
      </w:r>
      <w:r w:rsidR="00BE0A8E">
        <w:rPr>
          <w:rFonts w:ascii="Times New Roman" w:hAnsi="Times New Roman"/>
          <w:sz w:val="24"/>
          <w:szCs w:val="24"/>
        </w:rPr>
        <w:t>o</w:t>
      </w:r>
      <w:r w:rsidR="00BE0A8E">
        <w:rPr>
          <w:rFonts w:ascii="Times New Roman" w:hAnsi="Times New Roman"/>
          <w:sz w:val="24"/>
          <w:szCs w:val="24"/>
          <w:lang w:val="sr-Cyrl-RS"/>
        </w:rPr>
        <w:t>li</w:t>
      </w:r>
      <w:r w:rsidR="00BE0A8E">
        <w:rPr>
          <w:rFonts w:ascii="Times New Roman" w:hAnsi="Times New Roman"/>
          <w:sz w:val="24"/>
          <w:szCs w:val="24"/>
        </w:rPr>
        <w:t>ti</w:t>
      </w:r>
      <w:r w:rsidR="00BE0A8E">
        <w:rPr>
          <w:rFonts w:ascii="Times New Roman" w:hAnsi="Times New Roman"/>
          <w:sz w:val="24"/>
          <w:szCs w:val="24"/>
          <w:lang w:val="sr-Cyrl-RS"/>
        </w:rPr>
        <w:t>ka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okviru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parlamenta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>.</w:t>
      </w:r>
      <w:r w:rsidR="00531179" w:rsidRPr="001D08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Narodna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skupština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trudila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unazad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15 </w:t>
      </w:r>
      <w:r w:rsidR="00BE0A8E">
        <w:rPr>
          <w:rFonts w:ascii="Times New Roman" w:hAnsi="Times New Roman"/>
          <w:sz w:val="24"/>
          <w:szCs w:val="24"/>
          <w:lang w:val="sr-Cyrl-RS"/>
        </w:rPr>
        <w:t>godina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zakonima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koje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donosila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obezbedi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nezavisnost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tih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tela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što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moguće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više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smanji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politički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uticaj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njih</w:t>
      </w:r>
      <w:r w:rsidR="0004604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Zadatak</w:t>
      </w:r>
      <w:r w:rsid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Narodne</w:t>
      </w:r>
      <w:r w:rsidR="0004604F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skupštine</w:t>
      </w:r>
      <w:r w:rsid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04604F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pomogn</w:t>
      </w:r>
      <w:r w:rsidR="00BE0A8E">
        <w:rPr>
          <w:rFonts w:ascii="Times New Roman" w:hAnsi="Times New Roman"/>
          <w:sz w:val="24"/>
          <w:szCs w:val="24"/>
          <w:lang w:val="sr-Cyrl-RS"/>
        </w:rPr>
        <w:t>e</w:t>
      </w:r>
      <w:r w:rsidR="00531179" w:rsidRPr="00D30D4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nezavisnim</w:t>
      </w:r>
      <w:r w:rsidR="00531179" w:rsidRPr="00D30D4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telima</w:t>
      </w:r>
      <w:r w:rsidR="00531179" w:rsidRPr="00D30D4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D30D4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postanu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dovoljno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moćna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jaka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ali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to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velikoj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meri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zavisi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samih</w:t>
      </w:r>
      <w:r w:rsidR="00531179" w:rsidRPr="00D30D4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tela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njihove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spremnosti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zauzmu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poziciju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koju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zakonu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imaju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odgovaraju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poslove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koje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04604F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nadležna</w:t>
      </w:r>
      <w:r w:rsidR="00531179" w:rsidRPr="00D30D4E">
        <w:rPr>
          <w:rFonts w:ascii="Times New Roman" w:hAnsi="Times New Roman"/>
          <w:sz w:val="24"/>
          <w:szCs w:val="24"/>
        </w:rPr>
        <w:t>.</w:t>
      </w:r>
      <w:r w:rsid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druge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strane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ako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telo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potpuno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nezavisno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odluke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koje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ono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donosi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mogu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imati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ozbiljne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posledice</w:t>
      </w:r>
      <w:r w:rsidR="001819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naročito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ako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ne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daju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pozitivne</w:t>
      </w:r>
      <w:r w:rsidR="001819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rezultate</w:t>
      </w:r>
      <w:r w:rsidR="0018190A">
        <w:rPr>
          <w:rFonts w:ascii="Times New Roman" w:hAnsi="Times New Roman"/>
          <w:sz w:val="24"/>
          <w:szCs w:val="24"/>
          <w:lang w:val="sr-Cyrl-RS"/>
        </w:rPr>
        <w:t>,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tako</w:t>
      </w:r>
      <w:r w:rsidR="001819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1819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postavlja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pitanje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koji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način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meriti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njihovu</w:t>
      </w:r>
      <w:r w:rsidR="00DB6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odgovornost</w:t>
      </w:r>
      <w:r w:rsidR="00DB66D8">
        <w:rPr>
          <w:rFonts w:ascii="Times New Roman" w:hAnsi="Times New Roman"/>
          <w:sz w:val="24"/>
          <w:szCs w:val="24"/>
          <w:lang w:val="sr-Cyrl-RS"/>
        </w:rPr>
        <w:t>.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Izrazio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nadu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će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ovakve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sednice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interesantnim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temama</w:t>
      </w:r>
      <w:r w:rsidR="007E7552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održavati</w:t>
      </w:r>
      <w:r w:rsidR="007E7552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buduće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kao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će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saradnja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nastaviti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1819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višem</w:t>
      </w:r>
      <w:r w:rsidR="001819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nivou</w:t>
      </w:r>
      <w:r w:rsidR="001819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jer</w:t>
      </w:r>
      <w:r w:rsidR="007E7552" w:rsidRP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saradnja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država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Regionu</w:t>
      </w:r>
      <w:r w:rsidR="00D30D4E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AA79BA" w:rsidRPr="00D30D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oblasti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ekonomije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sve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više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dobija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značaju</w:t>
      </w:r>
      <w:r w:rsidR="00AA79BA">
        <w:rPr>
          <w:rFonts w:ascii="Times New Roman" w:hAnsi="Times New Roman"/>
          <w:sz w:val="24"/>
          <w:szCs w:val="24"/>
          <w:lang w:val="sr-Cyrl-RS"/>
        </w:rPr>
        <w:t>.</w:t>
      </w:r>
    </w:p>
    <w:p w:rsidR="00AA79BA" w:rsidRPr="00AA79BA" w:rsidRDefault="00AA79BA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A2EEE" w:rsidRDefault="00BE0A8E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Vesna</w:t>
      </w:r>
      <w:r w:rsidR="00AA79B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AA79BA" w:rsidRPr="0084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napomenula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E7552" w:rsidRP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755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E7552" w:rsidRPr="00CD2D4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E755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E755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E755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E755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E755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E7552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  <w:r w:rsidR="007E755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već</w:t>
      </w:r>
      <w:r w:rsidR="007E75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7E7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privredu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A79BA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odvojeni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privrede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razliku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A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AA79BA" w:rsidRPr="00991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Crne</w:t>
      </w:r>
      <w:r w:rsidR="00AA79BA" w:rsidRPr="00991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Gore</w:t>
      </w:r>
      <w:r w:rsidR="00BF4DFD">
        <w:rPr>
          <w:rFonts w:ascii="Times New Roman" w:hAnsi="Times New Roman"/>
          <w:sz w:val="24"/>
          <w:szCs w:val="24"/>
          <w:lang w:val="sr-Cyrl-RS"/>
        </w:rPr>
        <w:t>.</w:t>
      </w:r>
    </w:p>
    <w:p w:rsidR="008A2EEE" w:rsidRDefault="008A2EEE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0D4E" w:rsidRDefault="00BE0A8E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Aleksandar</w:t>
      </w:r>
      <w:r w:rsidR="00BF4DFD" w:rsidRPr="00991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Damjanović</w:t>
      </w:r>
      <w:r w:rsidR="00BF4DFD" w:rsidRPr="00991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ocenio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dobrim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BF4DFD" w:rsidRP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4DFD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Crne</w:t>
      </w:r>
      <w:r w:rsidR="00BF4DFD" w:rsidRPr="00CD2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Gore</w:t>
      </w:r>
      <w:r w:rsidR="00BF4D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objedinjeni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privreda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1B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A1B8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telekomunikacije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A2EEE" w:rsidRPr="000460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A1B89">
        <w:rPr>
          <w:rFonts w:ascii="Times New Roman" w:hAnsi="Times New Roman"/>
          <w:sz w:val="24"/>
          <w:szCs w:val="24"/>
          <w:lang w:val="sr-Cyrl-RS"/>
        </w:rPr>
        <w:t>.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Međutim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iako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ipak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iziskuje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napor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često</w:t>
      </w:r>
      <w:r w:rsidR="008A1B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nedostatak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vremena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kraja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posvete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izveštajima</w:t>
      </w:r>
      <w:r w:rsidR="008A1B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1B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planovima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su</w:t>
      </w:r>
      <w:r w:rsidR="00C71899" w:rsidRP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antikrizne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posledice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socijalne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krize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Antikriznim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52B4A">
        <w:rPr>
          <w:rFonts w:ascii="Times New Roman" w:hAnsi="Times New Roman"/>
          <w:sz w:val="24"/>
          <w:szCs w:val="24"/>
          <w:lang w:val="sr-Cyrl-RS"/>
        </w:rPr>
        <w:t>,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4014.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2015.</w:t>
      </w:r>
      <w:r w:rsidR="00752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višak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rashodima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C71899">
        <w:rPr>
          <w:rFonts w:ascii="Times New Roman" w:hAnsi="Times New Roman"/>
          <w:sz w:val="24"/>
          <w:szCs w:val="24"/>
          <w:lang w:val="sr-Cyrl-RS"/>
        </w:rPr>
        <w:t>,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uplaćuje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inače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višak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jačanja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regulatorne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finkcije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C71899" w:rsidRP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dilema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ugrožava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nezavisnost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1899" w:rsidRP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regulatorne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7635" w:rsidRP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elektronsku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komunikaciju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poštansku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18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Parlamentu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prođe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DD7635" w:rsidRP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stanju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automatski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dolazi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257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</w:t>
      </w:r>
      <w:r w:rsidR="00D92B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D92BD6">
        <w:rPr>
          <w:rFonts w:ascii="Times New Roman" w:hAnsi="Times New Roman"/>
          <w:sz w:val="24"/>
          <w:szCs w:val="24"/>
          <w:lang w:val="sr-Cyrl-RS"/>
        </w:rPr>
        <w:t>.</w:t>
      </w:r>
      <w:r w:rsidR="00DD76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B1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A2EEE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AA79BA" w:rsidRPr="00AA79BA" w:rsidRDefault="00AA79BA" w:rsidP="00AA79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2336" w:rsidRPr="00812336" w:rsidRDefault="00BE012C" w:rsidP="0081233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Milutin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Đukanović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rekao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Demokratski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front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opoziciona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politička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grupacija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predlagala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se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veći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deo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</w:t>
      </w:r>
      <w:r w:rsidR="00BE0A8E">
        <w:rPr>
          <w:rFonts w:ascii="Times New Roman" w:hAnsi="Times New Roman"/>
          <w:sz w:val="24"/>
          <w:szCs w:val="24"/>
        </w:rPr>
        <w:t>egulatorn</w:t>
      </w:r>
      <w:r w:rsidR="00BE0A8E">
        <w:rPr>
          <w:rFonts w:ascii="Times New Roman" w:hAnsi="Times New Roman"/>
          <w:sz w:val="24"/>
          <w:szCs w:val="24"/>
          <w:lang w:val="sr-Cyrl-RS"/>
        </w:rPr>
        <w:t>ih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agencija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objedin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jednu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agenciju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podeljen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</w:t>
      </w:r>
      <w:r w:rsidR="00531179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sektorima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odnosno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određene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službe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budu</w:t>
      </w:r>
      <w:r w:rsidR="00D92BD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zajedničke</w:t>
      </w:r>
      <w:r w:rsidR="006503F1">
        <w:rPr>
          <w:rFonts w:ascii="Times New Roman" w:hAnsi="Times New Roman"/>
          <w:sz w:val="24"/>
          <w:szCs w:val="24"/>
        </w:rPr>
        <w:t>.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obzirom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plate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članova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6503F1" w:rsidRPr="007A7F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zaposlenih</w:t>
      </w:r>
      <w:r w:rsidR="006503F1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regulatornim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agencijama</w:t>
      </w:r>
      <w:r w:rsidR="006503F1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bile</w:t>
      </w:r>
      <w:r w:rsidR="006503F1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izuzetno</w:t>
      </w:r>
      <w:r w:rsidR="006503F1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visoke</w:t>
      </w:r>
      <w:r w:rsidR="006503F1" w:rsidRPr="00812336">
        <w:rPr>
          <w:rFonts w:ascii="Times New Roman" w:hAnsi="Times New Roman"/>
          <w:sz w:val="24"/>
          <w:szCs w:val="24"/>
        </w:rPr>
        <w:t>,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nekoliko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puta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veće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plata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poslanika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koji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ih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biraju</w:t>
      </w:r>
      <w:r w:rsidR="006503F1">
        <w:rPr>
          <w:rFonts w:ascii="Times New Roman" w:hAnsi="Times New Roman"/>
          <w:sz w:val="24"/>
          <w:szCs w:val="24"/>
          <w:lang w:val="sr-Cyrl-RS"/>
        </w:rPr>
        <w:t>,</w:t>
      </w:r>
      <w:r w:rsidR="006503F1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Odbor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ekonomiju</w:t>
      </w:r>
      <w:r w:rsidR="00812336" w:rsidRPr="00812336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finansije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budžet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6503F1">
        <w:rPr>
          <w:rFonts w:ascii="Times New Roman" w:hAnsi="Times New Roman"/>
          <w:sz w:val="24"/>
          <w:szCs w:val="24"/>
          <w:lang w:val="sr-Cyrl-RS"/>
        </w:rPr>
        <w:t>,</w:t>
      </w:r>
      <w:r w:rsidR="006503F1" w:rsidRP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godinu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dana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p</w:t>
      </w:r>
      <w:r w:rsidR="00BE0A8E">
        <w:rPr>
          <w:rFonts w:ascii="Times New Roman" w:hAnsi="Times New Roman"/>
          <w:sz w:val="24"/>
          <w:szCs w:val="24"/>
          <w:lang w:val="sr-Cyrl-RS"/>
        </w:rPr>
        <w:t>ok</w:t>
      </w:r>
      <w:r w:rsidR="00BE0A8E">
        <w:rPr>
          <w:rFonts w:ascii="Times New Roman" w:hAnsi="Times New Roman"/>
          <w:sz w:val="24"/>
          <w:szCs w:val="24"/>
        </w:rPr>
        <w:t>re</w:t>
      </w:r>
      <w:r w:rsidR="00BE0A8E">
        <w:rPr>
          <w:rFonts w:ascii="Times New Roman" w:hAnsi="Times New Roman"/>
          <w:sz w:val="24"/>
          <w:szCs w:val="24"/>
          <w:lang w:val="sr-Cyrl-RS"/>
        </w:rPr>
        <w:t>nuo</w:t>
      </w:r>
      <w:r w:rsidR="0081233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inicijativu</w:t>
      </w:r>
      <w:r w:rsidR="0081233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njihove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plate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mogu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biti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veće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poslaničkih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plata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Inicijativa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naišla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veliki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otpor</w:t>
      </w:r>
      <w:r w:rsidR="00812336" w:rsidRPr="00812336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kod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regulatornih</w:t>
      </w:r>
      <w:r w:rsidR="00812336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agencija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ali</w:t>
      </w:r>
      <w:r w:rsid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ipak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sprovodi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kako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planirano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predloženo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Regulatorne</w:t>
      </w:r>
      <w:r w:rsidR="00A14088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agencije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zadužene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borbu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protiv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monopola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regulaciju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tržišta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kontrolu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racionalnost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trošenja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sredstava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državnog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budžeta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zadužena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Državna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revizorska</w:t>
      </w:r>
      <w:r w:rsidR="001B0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institucija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Senat</w:t>
      </w:r>
      <w:r w:rsidR="00A14088" w:rsidRP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Državne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revizorske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institucije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izabran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političkim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dogovorom</w:t>
      </w:r>
      <w:r w:rsidR="00A14088">
        <w:rPr>
          <w:rFonts w:ascii="Times New Roman" w:hAnsi="Times New Roman"/>
          <w:sz w:val="24"/>
          <w:szCs w:val="24"/>
          <w:lang w:val="sr-Cyrl-RS"/>
        </w:rPr>
        <w:t>,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tri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člana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vlasti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dva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opozicije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međutim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to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nije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pokazalo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štetnim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lošim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jer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ova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institucija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nezavisna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njeni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izveštaji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redovno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prihvataju</w:t>
      </w:r>
      <w:r w:rsidR="001B0880">
        <w:rPr>
          <w:rFonts w:ascii="Times New Roman" w:hAnsi="Times New Roman"/>
          <w:sz w:val="24"/>
          <w:szCs w:val="24"/>
          <w:lang w:val="sr-Cyrl-RS"/>
        </w:rPr>
        <w:t>.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Izneo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mišljenje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veće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manipulacije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moguće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kod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javnih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konkursa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kada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lošiji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predlozi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članove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regulatornih</w:t>
      </w:r>
      <w:r w:rsidR="006503F1" w:rsidRPr="008123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agencija</w:t>
      </w:r>
      <w:r w:rsidR="006503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izglasavaju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većinom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glasova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A14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odborima</w:t>
      </w:r>
      <w:r w:rsidR="008E6D08">
        <w:rPr>
          <w:rFonts w:ascii="Times New Roman" w:hAnsi="Times New Roman"/>
          <w:sz w:val="24"/>
          <w:szCs w:val="24"/>
          <w:lang w:val="sr-Cyrl-RS"/>
        </w:rPr>
        <w:t>.</w:t>
      </w:r>
    </w:p>
    <w:p w:rsidR="008E6D08" w:rsidRDefault="008E6D08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Default="00BE0A8E" w:rsidP="008E6D08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Radojko</w:t>
      </w:r>
      <w:r w:rsidR="008E6D08" w:rsidRPr="00F76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8E6D08" w:rsidRPr="00F766E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govoreći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9132E" w:rsidRP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razlikama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nadležnostima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9132E">
        <w:rPr>
          <w:rFonts w:ascii="Times New Roman" w:hAnsi="Times New Roman"/>
          <w:sz w:val="24"/>
          <w:szCs w:val="24"/>
          <w:lang w:val="sr-Cyrl-RS"/>
        </w:rPr>
        <w:t>,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E6D08" w:rsidRPr="00CD2D4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E6D08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E6D08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E6D08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E6D08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E6D08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E6D08" w:rsidRPr="00CD2D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kontrola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regulatornih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tela</w:t>
      </w:r>
      <w:r w:rsidR="00733D30">
        <w:rPr>
          <w:rFonts w:ascii="Times New Roman" w:hAnsi="Times New Roman"/>
          <w:sz w:val="24"/>
          <w:szCs w:val="24"/>
          <w:lang w:val="ru-RU"/>
        </w:rPr>
        <w:t>,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koja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proizvode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dohodak</w:t>
      </w:r>
      <w:r w:rsidR="00D913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913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nemaju</w:t>
      </w:r>
      <w:r w:rsidR="00D913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višak</w:t>
      </w:r>
      <w:r w:rsidR="00D913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Fiskalni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E6D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revizorska</w:t>
      </w:r>
      <w:r w:rsidR="008E6D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zakonima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banka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viškove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usmerava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 w:rsidR="003B68C1" w:rsidRP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regulatornih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čija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prethodnom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funcionišu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zavisnosti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dužine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trajanja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biraju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3B68C1">
        <w:rPr>
          <w:rFonts w:ascii="Times New Roman" w:hAnsi="Times New Roman"/>
          <w:sz w:val="24"/>
          <w:szCs w:val="24"/>
          <w:lang w:val="sr-Cyrl-RS"/>
        </w:rPr>
        <w:t>.</w:t>
      </w:r>
      <w:r w:rsidR="00D913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Republičk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B68C1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B68C1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68C1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3B68C1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3B68C1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68C1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postupcima</w:t>
      </w:r>
      <w:r w:rsidR="003B68C1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B68C1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3B68C1" w:rsidRPr="00793C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B68C1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B68C1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B68C1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B68C1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3B68C1" w:rsidRPr="00793C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68C1">
        <w:rPr>
          <w:rFonts w:ascii="Times New Roman" w:hAnsi="Times New Roman"/>
          <w:sz w:val="24"/>
          <w:szCs w:val="24"/>
        </w:rPr>
        <w:t xml:space="preserve">29. </w:t>
      </w:r>
      <w:r>
        <w:rPr>
          <w:rFonts w:ascii="Times New Roman" w:hAnsi="Times New Roman"/>
          <w:sz w:val="24"/>
          <w:szCs w:val="24"/>
        </w:rPr>
        <w:t>decembr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B68C1" w:rsidRPr="003B68C1">
        <w:rPr>
          <w:rFonts w:ascii="Times New Roman" w:hAnsi="Times New Roman"/>
          <w:sz w:val="24"/>
          <w:szCs w:val="24"/>
        </w:rPr>
        <w:t xml:space="preserve"> 2012.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Jedino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istekao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Promenjen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ostavku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promenjen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drugačije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3B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guvernera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sastavu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733D30">
        <w:rPr>
          <w:rFonts w:ascii="Times New Roman" w:hAnsi="Times New Roman"/>
          <w:sz w:val="24"/>
          <w:szCs w:val="24"/>
          <w:lang w:val="sr-Cyrl-RS"/>
        </w:rPr>
        <w:t>,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Republičk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3D30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3D30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33D30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733D30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733D30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33D30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postupcima</w:t>
      </w:r>
      <w:r w:rsidR="00733D30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33D30" w:rsidRPr="00793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guvernera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ostalih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prethodnog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</w:t>
      </w:r>
      <w:r w:rsidR="005E5A19">
        <w:rPr>
          <w:rFonts w:ascii="Times New Roman" w:hAnsi="Times New Roman"/>
          <w:sz w:val="24"/>
          <w:szCs w:val="24"/>
          <w:lang w:val="sr-Cyrl-RS"/>
        </w:rPr>
        <w:t>.</w:t>
      </w:r>
      <w:r w:rsidR="005E5A19" w:rsidRPr="005E5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97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E5A19" w:rsidRPr="00A55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5E5A19" w:rsidRPr="00A55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E5A19" w:rsidRPr="00A55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viškove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hartija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nestalo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Ocenio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ozbiljan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regulatornih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teško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utvrditi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5E5A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urađeno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Sloveniji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platnim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razredima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predviđaju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oblike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izveštavanja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regulatornih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Većina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prethonu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planove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dostavljaju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posebne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monetarnoj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politici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završnom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računu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izveštaji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ivršenoj</w:t>
      </w:r>
      <w:r w:rsidR="00BC2E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E97C84">
        <w:rPr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183EB3" w:rsidRP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3EB3" w:rsidRP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pravilnosti</w:t>
      </w:r>
      <w:r w:rsidR="00183EB3" w:rsidRP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revidiranih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subjekata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733D30">
        <w:rPr>
          <w:rFonts w:ascii="Times New Roman" w:hAnsi="Times New Roman"/>
          <w:sz w:val="24"/>
          <w:szCs w:val="24"/>
          <w:lang w:val="sr-Cyrl-RS"/>
        </w:rPr>
        <w:t>,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izveštajima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nekima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raspravlja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planumu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nekima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raspravlja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sednicama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806F5">
        <w:rPr>
          <w:rFonts w:ascii="Times New Roman" w:hAnsi="Times New Roman"/>
          <w:sz w:val="24"/>
          <w:szCs w:val="24"/>
          <w:lang w:val="sr-Cyrl-RS"/>
        </w:rPr>
        <w:t>,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806F5">
        <w:rPr>
          <w:rFonts w:ascii="Times New Roman" w:hAnsi="Times New Roman"/>
          <w:sz w:val="24"/>
          <w:szCs w:val="24"/>
          <w:lang w:val="sr-Cyrl-RS"/>
        </w:rPr>
        <w:t>,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izglasa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pokreću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dovedu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smene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Međutim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izazvalo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reakciju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nezavisnoh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nekih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nevladinih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međunarodnih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izmenjena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razlikujemo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Crne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neusvajanje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direktne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dovodi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smene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iako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finansijskom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planu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godišnjem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izveštaju</w:t>
      </w:r>
      <w:r w:rsidR="00E97C84" w:rsidRP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12A53" w:rsidRPr="004259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Državnoj</w:t>
      </w:r>
      <w:r w:rsidR="00C12A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revizorskoj</w:t>
      </w:r>
      <w:r w:rsidR="00C12A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instituciji</w:t>
      </w:r>
      <w:r w:rsidR="00C12A53">
        <w:rPr>
          <w:rFonts w:ascii="Times New Roman" w:hAnsi="Times New Roman"/>
          <w:sz w:val="24"/>
          <w:szCs w:val="24"/>
          <w:lang w:val="ru-RU"/>
        </w:rPr>
        <w:t>,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izveštaji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izvršenim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revizijama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C806F5" w:rsidRP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806F5" w:rsidRP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pravilnosti</w:t>
      </w:r>
      <w:r w:rsidR="00C806F5" w:rsidRPr="00183E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revidiranih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subjekata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</w:t>
      </w:r>
      <w:r w:rsidR="00E97C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dostavljaju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E97C84">
        <w:rPr>
          <w:rFonts w:ascii="Times New Roman" w:hAnsi="Times New Roman"/>
          <w:sz w:val="24"/>
          <w:szCs w:val="24"/>
          <w:lang w:val="sr-Cyrl-RS"/>
        </w:rPr>
        <w:t>.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ipak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806F5">
        <w:rPr>
          <w:rFonts w:ascii="Times New Roman" w:hAnsi="Times New Roman"/>
          <w:sz w:val="24"/>
          <w:szCs w:val="24"/>
          <w:lang w:val="sr-Cyrl-RS"/>
        </w:rPr>
        <w:t>,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upućuje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C806F5">
        <w:rPr>
          <w:rFonts w:ascii="Times New Roman" w:hAnsi="Times New Roman"/>
          <w:sz w:val="24"/>
          <w:szCs w:val="24"/>
          <w:lang w:val="sr-Cyrl-RS"/>
        </w:rPr>
        <w:t>,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C806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izmenu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odrđenih</w:t>
      </w:r>
      <w:r w:rsidR="00C12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12A53">
        <w:rPr>
          <w:rFonts w:ascii="Times New Roman" w:hAnsi="Times New Roman"/>
          <w:sz w:val="24"/>
          <w:szCs w:val="24"/>
          <w:lang w:val="sr-Cyrl-RS"/>
        </w:rPr>
        <w:t>.</w:t>
      </w:r>
    </w:p>
    <w:p w:rsidR="008E6D08" w:rsidRPr="008E6D08" w:rsidRDefault="008E6D08" w:rsidP="00183EB3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Pr="00983649" w:rsidRDefault="00BE012C" w:rsidP="00531179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</w:t>
      </w:r>
      <w:r w:rsidR="00BE0A8E">
        <w:rPr>
          <w:rFonts w:ascii="Times New Roman" w:hAnsi="Times New Roman"/>
          <w:sz w:val="24"/>
          <w:szCs w:val="24"/>
          <w:lang w:val="sr-Cyrl-RS"/>
        </w:rPr>
        <w:t>Z</w:t>
      </w:r>
      <w:r w:rsidR="00BE0A8E">
        <w:rPr>
          <w:rFonts w:ascii="Times New Roman" w:hAnsi="Times New Roman"/>
          <w:sz w:val="24"/>
          <w:szCs w:val="24"/>
        </w:rPr>
        <w:t>oran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Jelić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naglasio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Odbor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ekonomiju</w:t>
      </w:r>
      <w:r w:rsidR="00531179" w:rsidRPr="00AF7915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finansije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budžet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Skupštine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Crne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Gore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kvalitetno</w:t>
      </w:r>
      <w:r w:rsidR="00C12A53" w:rsidRPr="00AF7915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odgovorno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C12A53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profesionalno</w:t>
      </w:r>
      <w:r w:rsidR="00C12A53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radi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ovaj</w:t>
      </w:r>
      <w:r w:rsidR="00C23F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razmoti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preko</w:t>
      </w:r>
      <w:r w:rsidR="00C12A53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179" w:rsidRPr="00AF7915">
        <w:rPr>
          <w:rFonts w:ascii="Times New Roman" w:hAnsi="Times New Roman"/>
          <w:sz w:val="24"/>
          <w:szCs w:val="24"/>
        </w:rPr>
        <w:t xml:space="preserve">70% </w:t>
      </w:r>
      <w:r w:rsidR="00BE0A8E">
        <w:rPr>
          <w:rFonts w:ascii="Times New Roman" w:hAnsi="Times New Roman"/>
          <w:sz w:val="24"/>
          <w:szCs w:val="24"/>
          <w:lang w:val="sr-Cyrl-RS"/>
        </w:rPr>
        <w:t>svih</w:t>
      </w:r>
      <w:r w:rsidR="00C12A53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akata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upućenih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Skupštin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Crne</w:t>
      </w:r>
      <w:r w:rsidR="00531179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Gore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>.</w:t>
      </w:r>
      <w:r w:rsidR="00AF7915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Crna</w:t>
      </w:r>
      <w:r w:rsidR="00AF7915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Gora</w:t>
      </w:r>
      <w:r w:rsidR="00AF7915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ušla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AF7915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pregovaračk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AF7915" w:rsidRPr="00AF7915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proces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pristupanje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Evropsko</w:t>
      </w:r>
      <w:r w:rsidR="00BE0A8E">
        <w:rPr>
          <w:rFonts w:ascii="Times New Roman" w:hAnsi="Times New Roman"/>
          <w:sz w:val="24"/>
          <w:szCs w:val="24"/>
          <w:lang w:val="sr-Cyrl-RS"/>
        </w:rPr>
        <w:t>j</w:t>
      </w:r>
      <w:r w:rsidR="00175FBA" w:rsidRPr="00175FBA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uni</w:t>
      </w:r>
      <w:r w:rsidR="00BE0A8E">
        <w:rPr>
          <w:rFonts w:ascii="Times New Roman" w:hAnsi="Times New Roman"/>
          <w:sz w:val="24"/>
          <w:szCs w:val="24"/>
          <w:lang w:val="sr-Cyrl-RS"/>
        </w:rPr>
        <w:t>ji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koja</w:t>
      </w:r>
      <w:r w:rsidR="00AF791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daje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smernice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uputstva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otvaranjem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određenih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poglavlja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konstatovano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će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mnogi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doneti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zakoni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rešenja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morati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izmene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BE0A8E">
        <w:rPr>
          <w:rFonts w:ascii="Times New Roman" w:hAnsi="Times New Roman"/>
          <w:sz w:val="24"/>
          <w:szCs w:val="24"/>
          <w:lang w:val="sr-Cyrl-RS"/>
        </w:rPr>
        <w:t>godine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Saglasio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</w:t>
      </w:r>
      <w:r w:rsidR="00FE4535" w:rsidRP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smanjenjem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troškova</w:t>
      </w:r>
      <w:r w:rsidR="00FE4535" w:rsidRP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regulatornih</w:t>
      </w:r>
      <w:r w:rsidR="00FE4535" w:rsidRPr="00AF7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tela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ali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postavio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pitanje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li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time</w:t>
      </w:r>
      <w:r w:rsidR="00FE45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ugrožava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njihova</w:t>
      </w:r>
      <w:r w:rsidR="00175F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nezavisnost</w:t>
      </w:r>
      <w:r w:rsidR="00175FBA">
        <w:rPr>
          <w:rFonts w:ascii="Times New Roman" w:hAnsi="Times New Roman"/>
          <w:sz w:val="24"/>
          <w:szCs w:val="24"/>
          <w:lang w:val="sr-Cyrl-RS"/>
        </w:rPr>
        <w:t>.</w:t>
      </w:r>
      <w:r w:rsidR="00AF7915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Založio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ukidanje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određenih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biznis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barijera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uspostav</w:t>
      </w:r>
      <w:r w:rsidR="00BE0A8E">
        <w:rPr>
          <w:rFonts w:ascii="Times New Roman" w:hAnsi="Times New Roman"/>
          <w:sz w:val="24"/>
          <w:szCs w:val="24"/>
          <w:lang w:val="sr-Cyrl-RS"/>
        </w:rPr>
        <w:t>ljanje</w:t>
      </w:r>
      <w:r w:rsidR="00531179" w:rsidRPr="0098364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platn</w:t>
      </w:r>
      <w:r w:rsidR="00BE0A8E">
        <w:rPr>
          <w:rFonts w:ascii="Times New Roman" w:hAnsi="Times New Roman"/>
          <w:sz w:val="24"/>
          <w:szCs w:val="24"/>
          <w:lang w:val="sr-Cyrl-RS"/>
        </w:rPr>
        <w:t>og</w:t>
      </w:r>
      <w:r w:rsidR="00FE4535" w:rsidRPr="0098364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promet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između</w:t>
      </w:r>
      <w:r w:rsidR="00531179" w:rsidRPr="0098364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Srbije</w:t>
      </w:r>
      <w:r w:rsidR="00531179" w:rsidRPr="0098364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98364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Crne</w:t>
      </w:r>
      <w:r w:rsidR="00531179" w:rsidRPr="0098364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Gore</w:t>
      </w:r>
      <w:r w:rsidR="00531179" w:rsidRPr="00983649">
        <w:rPr>
          <w:rFonts w:ascii="Times New Roman" w:hAnsi="Times New Roman"/>
          <w:sz w:val="24"/>
          <w:szCs w:val="24"/>
        </w:rPr>
        <w:t>,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koji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sada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obavlja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preko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inostranih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banaka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naročito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zbog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toga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što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733D30" w:rsidRP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Srbija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Crnu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Goru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prvom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mestu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531179" w:rsidRPr="0098364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spoljnotrgovinsk</w:t>
      </w:r>
      <w:r w:rsidR="00BE0A8E">
        <w:rPr>
          <w:rFonts w:ascii="Times New Roman" w:hAnsi="Times New Roman"/>
          <w:sz w:val="24"/>
          <w:szCs w:val="24"/>
          <w:lang w:val="sr-Cyrl-RS"/>
        </w:rPr>
        <w:t>oj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razmeni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Samim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tim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protok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robe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ljudi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kapitala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bio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kao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Evropskoj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uniji</w:t>
      </w:r>
      <w:r w:rsidR="00FE4535" w:rsidRPr="00983649">
        <w:rPr>
          <w:rFonts w:ascii="Times New Roman" w:hAnsi="Times New Roman"/>
          <w:sz w:val="24"/>
          <w:szCs w:val="24"/>
          <w:lang w:val="sr-Cyrl-RS"/>
        </w:rPr>
        <w:t>.</w:t>
      </w:r>
      <w:r w:rsidR="00983649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Rekao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Crn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98364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Gor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ima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najotvorenije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tržište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rada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Evropi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ali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D30">
        <w:rPr>
          <w:rFonts w:ascii="Times New Roman" w:hAnsi="Times New Roman"/>
          <w:sz w:val="24"/>
          <w:szCs w:val="24"/>
          <w:lang w:val="sr-Cyrl-RS"/>
        </w:rPr>
        <w:t>2013.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godine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20.000 </w:t>
      </w:r>
      <w:r w:rsidR="00BE0A8E">
        <w:rPr>
          <w:rFonts w:ascii="Times New Roman" w:hAnsi="Times New Roman"/>
          <w:sz w:val="24"/>
          <w:szCs w:val="24"/>
          <w:lang w:val="sr-Cyrl-RS"/>
        </w:rPr>
        <w:t>stranaca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koji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radili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Crnoj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Gori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, 70% </w:t>
      </w:r>
      <w:r w:rsidR="00BE0A8E">
        <w:rPr>
          <w:rFonts w:ascii="Times New Roman" w:hAnsi="Times New Roman"/>
          <w:sz w:val="24"/>
          <w:szCs w:val="24"/>
          <w:lang w:val="sr-Cyrl-RS"/>
        </w:rPr>
        <w:t>njih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bilo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iz</w:t>
      </w:r>
      <w:r w:rsid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Srbije</w:t>
      </w:r>
      <w:r w:rsidR="00983649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7991" w:rsidRDefault="00BE0A8E" w:rsidP="00BE012C">
      <w:pPr>
        <w:pStyle w:val="NoSpacing"/>
        <w:ind w:firstLine="851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Mladen</w:t>
      </w:r>
      <w:r w:rsidR="00983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Bojanić</w:t>
      </w:r>
      <w:r w:rsidR="00531179" w:rsidRPr="001D08A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pohvalio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Vestminstersk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527C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fondacij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527C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527C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demokratiju</w:t>
      </w:r>
      <w:r w:rsidR="008527C9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održavanje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zajedničke</w:t>
      </w:r>
      <w:r w:rsidR="00983649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983649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983649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83649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pružanje</w:t>
      </w:r>
      <w:r w:rsidR="00983649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prilike</w:t>
      </w:r>
      <w:r w:rsidR="000F6F4D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F6F4D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F6F4D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sastanu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razgovaraju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ocenio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733D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sebi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upute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kritiku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sami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pokrenuli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ovakvu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inicijativu</w:t>
      </w:r>
      <w:r w:rsidR="000F6F4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Ocenio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F6F4D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izabrana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tema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veoma</w:t>
      </w:r>
      <w:r w:rsidR="000F6F4D" w:rsidRPr="000F6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važna</w:t>
      </w:r>
      <w:r w:rsidR="000F6F4D" w:rsidRPr="000F6F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nadzorna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uloga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parlamen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ta</w:t>
      </w:r>
      <w:r w:rsidR="00531179" w:rsidRPr="000F6F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pored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zakonodavne</w:t>
      </w:r>
      <w:r w:rsidR="00531179" w:rsidRPr="000F6F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sve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dobija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31179" w:rsidRPr="000F6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značaju</w:t>
      </w:r>
      <w:r w:rsidR="00531179" w:rsidRPr="000F6F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</w:rPr>
        <w:t>zneo</w:t>
      </w:r>
      <w:r w:rsidR="00531179" w:rsidRPr="00FA0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dinamike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svodi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31179" w:rsidRPr="00FA0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</w:t>
      </w:r>
      <w:r>
        <w:rPr>
          <w:rFonts w:ascii="Times New Roman" w:hAnsi="Times New Roman"/>
          <w:sz w:val="24"/>
          <w:szCs w:val="24"/>
          <w:lang w:val="sr-Cyrl-RS"/>
        </w:rPr>
        <w:t>vanje</w:t>
      </w:r>
      <w:r w:rsidR="00531179" w:rsidRPr="00FA0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regulatornih</w:t>
      </w:r>
      <w:r w:rsidR="00531179" w:rsidRPr="00FA0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531179" w:rsidRPr="00FA0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jednom</w:t>
      </w:r>
      <w:r w:rsidR="00531179" w:rsidRPr="00FA0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godišnje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31179" w:rsidRPr="00FA0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polovinom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plenumu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krajem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ocenjuje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og</w:t>
      </w:r>
      <w:r w:rsidR="005F7991" w:rsidRPr="00FA0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prethodnu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međuvremenu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moglo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desiti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mnogo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mogao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utiče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agencijama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uglavnom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izabrani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obraća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pažnja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stručnost</w:t>
      </w:r>
      <w:r w:rsidR="005F7991" w:rsidRPr="00FA015D">
        <w:rPr>
          <w:rFonts w:ascii="Times New Roman" w:hAnsi="Times New Roman"/>
          <w:sz w:val="24"/>
          <w:szCs w:val="24"/>
          <w:lang w:val="sr-Cyrl-RS"/>
        </w:rPr>
        <w:t>.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agencijama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toliko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bitna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posredno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direktno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finansiraju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bitna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stručnost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nezavisnost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efikasnost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operativnost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izvršenje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zadatka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regulišu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oslobođeno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monopola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hoće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poslom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šanse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mnoga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Crnoj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Gori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percepcija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monopolisana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uđe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tržište</w:t>
      </w:r>
      <w:r w:rsidR="00FA015D">
        <w:rPr>
          <w:rFonts w:ascii="Times New Roman" w:hAnsi="Times New Roman"/>
          <w:sz w:val="24"/>
          <w:szCs w:val="24"/>
          <w:lang w:val="sr-Cyrl-RS"/>
        </w:rPr>
        <w:t>,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godinama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drže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monopol</w:t>
      </w:r>
      <w:r w:rsidR="00FA015D">
        <w:rPr>
          <w:rFonts w:ascii="Times New Roman" w:hAnsi="Times New Roman"/>
          <w:sz w:val="24"/>
          <w:szCs w:val="24"/>
          <w:lang w:val="sr-Cyrl-RS"/>
        </w:rPr>
        <w:t>,</w:t>
      </w:r>
      <w:r w:rsidR="00FA015D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veliku</w:t>
      </w:r>
      <w:r w:rsidR="000A57C6" w:rsidRPr="00FA01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biznis</w:t>
      </w:r>
      <w:r w:rsidR="00FA015D" w:rsidRPr="009836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barijeru</w:t>
      </w:r>
      <w:r w:rsidR="00FA015D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DC68BF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Pr="000F237D" w:rsidRDefault="00BE0A8E" w:rsidP="000F237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Veroljub</w:t>
      </w:r>
      <w:r w:rsidR="00531179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Arsić</w:t>
      </w:r>
      <w:r w:rsidR="00531179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531179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31179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praksa</w:t>
      </w:r>
      <w:r w:rsidR="00DC68BF" w:rsidRPr="00DC68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31179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Narodna</w:t>
      </w:r>
      <w:r w:rsidR="00DC68BF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DC68BF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kontroliše</w:t>
      </w:r>
      <w:r w:rsidR="00DC68BF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regulatorna</w:t>
      </w:r>
      <w:r w:rsidR="00DC68BF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DC68BF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DC68BF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 w:rsidR="00DC68BF" w:rsidRPr="00DC68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C68BF" w:rsidRPr="00DC68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C68BF" w:rsidRPr="00DC68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one</w:t>
      </w:r>
      <w:r w:rsidR="00DC68BF" w:rsidRPr="00DC68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DC68BF" w:rsidRPr="00DC68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DC68BF" w:rsidRPr="00DC68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osniva</w:t>
      </w:r>
      <w:r w:rsidR="000F0BAC">
        <w:rPr>
          <w:rFonts w:ascii="Times New Roman" w:hAnsi="Times New Roman"/>
          <w:sz w:val="24"/>
          <w:szCs w:val="24"/>
          <w:lang w:val="sr-Cyrl-RS"/>
        </w:rPr>
        <w:t>.</w:t>
      </w:r>
      <w:r w:rsidR="00DC68BF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Narodna</w:t>
      </w:r>
      <w:r w:rsidR="000F0BAC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0F0BAC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kontrolišu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trošenje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pogotovo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izveštaji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vraćeni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doradu</w:t>
      </w:r>
      <w:r w:rsidR="00C7221E">
        <w:rPr>
          <w:rFonts w:ascii="Times New Roman" w:hAnsi="Times New Roman"/>
          <w:sz w:val="24"/>
          <w:szCs w:val="24"/>
          <w:lang w:val="sr-Cyrl-RS"/>
        </w:rPr>
        <w:t>.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Saglasio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velike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razlike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platama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odrediti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limit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telima</w:t>
      </w:r>
      <w:r w:rsidR="004332D9">
        <w:rPr>
          <w:rFonts w:ascii="Times New Roman" w:hAnsi="Times New Roman"/>
          <w:sz w:val="24"/>
          <w:szCs w:val="24"/>
          <w:lang w:val="sr-Cyrl-RS"/>
        </w:rPr>
        <w:t>.</w:t>
      </w:r>
      <w:r w:rsidR="000F0B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kontrolišu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8527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onih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kontrolišu</w:t>
      </w:r>
      <w:r w:rsidR="004332D9" w:rsidRPr="004332D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Doneta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ovlašćenje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povećaju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koeficijente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platu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gornja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granica</w:t>
      </w:r>
      <w:r w:rsidR="004332D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aglasio</w:t>
      </w:r>
      <w:r w:rsidR="000F2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F2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F2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>m</w:t>
      </w:r>
      <w:r w:rsidR="000F237D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nabavk</w:t>
      </w:r>
      <w:r>
        <w:rPr>
          <w:rFonts w:ascii="Times New Roman" w:hAnsi="Times New Roman"/>
          <w:bCs/>
          <w:sz w:val="24"/>
          <w:szCs w:val="24"/>
          <w:lang w:val="sr-Cyrl-RS"/>
        </w:rPr>
        <w:t>ama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0F237D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objavio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konkurs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obrazovao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Radnu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grupu</w:t>
      </w:r>
      <w:r w:rsidR="00531179" w:rsidRPr="000F2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B358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sproveo</w:t>
      </w:r>
      <w:r w:rsidR="000B358B" w:rsidRPr="000F2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predsednika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šest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članova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Republičke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komisije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zaštitu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prava</w:t>
      </w:r>
      <w:r w:rsidR="00E1623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E1623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postupcima</w:t>
      </w:r>
      <w:r w:rsidR="00E1623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javnih</w:t>
      </w:r>
      <w:r w:rsidR="00E1623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nabavki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nije</w:t>
      </w:r>
      <w:r w:rsidR="00531179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dozvolio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politi</w:t>
      </w:r>
      <w:r>
        <w:rPr>
          <w:rFonts w:ascii="Times New Roman" w:hAnsi="Times New Roman"/>
          <w:bCs/>
          <w:sz w:val="24"/>
          <w:szCs w:val="24"/>
          <w:lang w:val="sr-Cyrl-RS"/>
        </w:rPr>
        <w:t>ka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umeša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izbor</w:t>
      </w:r>
      <w:r w:rsidR="00531179" w:rsidRPr="000F237D">
        <w:rPr>
          <w:rFonts w:ascii="Times New Roman" w:hAnsi="Times New Roman"/>
          <w:bCs/>
          <w:sz w:val="24"/>
          <w:szCs w:val="24"/>
        </w:rPr>
        <w:t>.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kriterijume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moraju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ispune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došli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Polagali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32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znao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testu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16232">
        <w:rPr>
          <w:rFonts w:ascii="Times New Roman" w:hAnsi="Times New Roman"/>
          <w:sz w:val="24"/>
          <w:szCs w:val="24"/>
          <w:lang w:val="sr-Cyrl-RS"/>
        </w:rPr>
        <w:t>,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neposredno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60 </w:t>
      </w:r>
      <w:r>
        <w:rPr>
          <w:rFonts w:ascii="Times New Roman" w:hAnsi="Times New Roman"/>
          <w:sz w:val="24"/>
          <w:szCs w:val="24"/>
          <w:lang w:val="sr-Cyrl-RS"/>
        </w:rPr>
        <w:t>zatvorenih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birali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redne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brojeve</w:t>
      </w:r>
      <w:r w:rsidR="000B3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B358B">
        <w:rPr>
          <w:rFonts w:ascii="Times New Roman" w:hAnsi="Times New Roman"/>
          <w:sz w:val="24"/>
          <w:szCs w:val="24"/>
          <w:lang w:val="sr-Cyrl-RS"/>
        </w:rPr>
        <w:t>.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obavio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kandidatima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prošli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predsednika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E16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E16232" w:rsidRPr="000F23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izboru</w:t>
      </w:r>
      <w:r w:rsidR="00E1623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Ocenio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komisija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izuzetno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važna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jer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velika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količina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novca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prolazi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kroz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sistem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nabavki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potrebno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uspostaviti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kontrolu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posebno</w:t>
      </w:r>
      <w:r w:rsidR="000F237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onih</w:t>
      </w:r>
      <w:r w:rsidR="000F237D" w:rsidRPr="000F2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="000F237D" w:rsidRPr="00DC6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ovakav</w:t>
      </w:r>
      <w:r w:rsidR="000F23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kapacitet</w:t>
      </w:r>
      <w:r w:rsidR="000F237D">
        <w:rPr>
          <w:rFonts w:ascii="Times New Roman" w:hAnsi="Times New Roman"/>
          <w:sz w:val="24"/>
          <w:szCs w:val="24"/>
          <w:lang w:val="sr-Cyrl-RS"/>
        </w:rPr>
        <w:t>.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zaista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novom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sazivu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ostali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isti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prethodnom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jedino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zamenjena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direktorka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C722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C7221E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531179" w:rsidRPr="00756AF8" w:rsidRDefault="00BE012C" w:rsidP="00756A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722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bCs/>
          <w:sz w:val="24"/>
          <w:szCs w:val="24"/>
        </w:rPr>
        <w:t>Vesna</w:t>
      </w:r>
      <w:r w:rsidR="00531179" w:rsidRPr="00C7221E">
        <w:rPr>
          <w:rFonts w:ascii="Times New Roman" w:hAnsi="Times New Roman"/>
          <w:bCs/>
          <w:sz w:val="24"/>
          <w:szCs w:val="24"/>
        </w:rPr>
        <w:t xml:space="preserve"> </w:t>
      </w:r>
      <w:r w:rsidR="00BE0A8E">
        <w:rPr>
          <w:rFonts w:ascii="Times New Roman" w:hAnsi="Times New Roman"/>
          <w:bCs/>
          <w:sz w:val="24"/>
          <w:szCs w:val="24"/>
        </w:rPr>
        <w:t>Kovač</w:t>
      </w:r>
      <w:r w:rsidR="00531179" w:rsidRPr="00C7221E">
        <w:rPr>
          <w:rFonts w:ascii="Times New Roman" w:hAnsi="Times New Roman"/>
          <w:bCs/>
          <w:sz w:val="24"/>
          <w:szCs w:val="24"/>
        </w:rPr>
        <w:t xml:space="preserve"> </w:t>
      </w:r>
      <w:r w:rsidR="00BE0A8E">
        <w:rPr>
          <w:rFonts w:ascii="Times New Roman" w:hAnsi="Times New Roman"/>
          <w:bCs/>
          <w:sz w:val="24"/>
          <w:szCs w:val="24"/>
        </w:rPr>
        <w:t>je</w:t>
      </w:r>
      <w:r w:rsidR="00531179" w:rsidRPr="00C7221E">
        <w:rPr>
          <w:rFonts w:ascii="Times New Roman" w:hAnsi="Times New Roman"/>
          <w:bCs/>
          <w:sz w:val="24"/>
          <w:szCs w:val="24"/>
        </w:rPr>
        <w:t xml:space="preserve"> </w:t>
      </w:r>
      <w:r w:rsidR="00BE0A8E">
        <w:rPr>
          <w:rFonts w:ascii="Times New Roman" w:hAnsi="Times New Roman"/>
          <w:bCs/>
          <w:sz w:val="24"/>
          <w:szCs w:val="24"/>
        </w:rPr>
        <w:t>podsetila</w:t>
      </w:r>
      <w:r w:rsidR="00531179" w:rsidRPr="00C7221E">
        <w:rPr>
          <w:rFonts w:ascii="Times New Roman" w:hAnsi="Times New Roman"/>
          <w:bCs/>
          <w:sz w:val="24"/>
          <w:szCs w:val="24"/>
        </w:rPr>
        <w:t xml:space="preserve"> </w:t>
      </w:r>
      <w:r w:rsidR="00BE0A8E">
        <w:rPr>
          <w:rFonts w:ascii="Times New Roman" w:hAnsi="Times New Roman"/>
          <w:bCs/>
          <w:sz w:val="24"/>
          <w:szCs w:val="24"/>
        </w:rPr>
        <w:t>da</w:t>
      </w:r>
      <w:r w:rsidR="00531179" w:rsidRPr="00C7221E">
        <w:rPr>
          <w:rFonts w:ascii="Times New Roman" w:hAnsi="Times New Roman"/>
          <w:bCs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Odbor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finansije</w:t>
      </w:r>
      <w:r w:rsidR="00531179" w:rsidRPr="00C7221E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republički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budžet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kontrolu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trošenja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javnih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sredstava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nije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usvojio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Izveštaj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poslovanju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Komisije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hartije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vrednosti</w:t>
      </w:r>
      <w:r w:rsidR="00531179" w:rsidRPr="00C7221E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C7221E">
        <w:rPr>
          <w:rFonts w:ascii="Times New Roman" w:hAnsi="Times New Roman"/>
          <w:sz w:val="24"/>
          <w:szCs w:val="24"/>
        </w:rPr>
        <w:t xml:space="preserve"> 2011.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C7221E">
        <w:rPr>
          <w:rFonts w:ascii="Times New Roman" w:hAnsi="Times New Roman"/>
          <w:sz w:val="24"/>
          <w:szCs w:val="24"/>
        </w:rPr>
        <w:t xml:space="preserve"> 2012. </w:t>
      </w:r>
      <w:r w:rsidR="00BE0A8E">
        <w:rPr>
          <w:rFonts w:ascii="Times New Roman" w:hAnsi="Times New Roman"/>
          <w:sz w:val="24"/>
          <w:szCs w:val="24"/>
        </w:rPr>
        <w:t>godinu</w:t>
      </w:r>
      <w:r w:rsidR="00531179" w:rsidRPr="00C7221E">
        <w:rPr>
          <w:rFonts w:ascii="Times New Roman" w:hAnsi="Times New Roman"/>
          <w:sz w:val="24"/>
          <w:szCs w:val="24"/>
        </w:rPr>
        <w:t>.</w:t>
      </w:r>
    </w:p>
    <w:p w:rsidR="00756AF8" w:rsidRPr="00756AF8" w:rsidRDefault="00756AF8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Pr="0077510F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Damir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Šehović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naglasio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nezavisna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regulatorna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imaju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veliki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značaj</w:t>
      </w:r>
      <w:r w:rsidR="00531179" w:rsidRPr="0077510F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jer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imaju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velika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ovlašćenja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kontrolišu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ogromna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finansijska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sredstva</w:t>
      </w:r>
      <w:r w:rsidR="00531179" w:rsidRPr="0077510F">
        <w:rPr>
          <w:rFonts w:ascii="Times New Roman" w:hAnsi="Times New Roman"/>
          <w:sz w:val="24"/>
          <w:szCs w:val="24"/>
        </w:rPr>
        <w:t xml:space="preserve">. </w:t>
      </w:r>
      <w:r w:rsidR="00BE0A8E">
        <w:rPr>
          <w:rFonts w:ascii="Times New Roman" w:hAnsi="Times New Roman"/>
          <w:sz w:val="24"/>
          <w:szCs w:val="24"/>
        </w:rPr>
        <w:t>Odbor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ekonomiju</w:t>
      </w:r>
      <w:r w:rsidR="00531179" w:rsidRPr="0077510F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finansije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budžet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Skupštine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Crne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Gore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iz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godine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godinu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podiže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stručni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kapacitet</w:t>
      </w:r>
      <w:r w:rsidR="0077510F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koji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potreban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vršenje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nadzorne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uloge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nad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regulatornim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telima</w:t>
      </w:r>
      <w:r w:rsidR="00531179" w:rsidRPr="0077510F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ugrozi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njihovu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nezavisnost</w:t>
      </w:r>
      <w:r w:rsidR="00531179" w:rsidRPr="0077510F">
        <w:rPr>
          <w:rFonts w:ascii="Times New Roman" w:hAnsi="Times New Roman"/>
          <w:sz w:val="24"/>
          <w:szCs w:val="24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77510F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Vojislav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Vujić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istakao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B62A78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nezavisnost</w:t>
      </w:r>
      <w:r w:rsidR="00B62A78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regulatornih</w:t>
      </w:r>
      <w:r w:rsidR="00B62A78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može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biti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zloupotrebljena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  <w:lang w:val="sr-Cyrl-RS"/>
        </w:rPr>
        <w:t>te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mora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strogo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kontrolisati</w:t>
      </w:r>
      <w:r w:rsidR="00531179" w:rsidRPr="0077510F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jer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suprotnom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mogu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proizvesti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više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štetni</w:t>
      </w:r>
      <w:r w:rsidR="0077510F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nego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koris</w:t>
      </w:r>
      <w:r w:rsidR="00BE0A8E">
        <w:rPr>
          <w:rFonts w:ascii="Times New Roman" w:hAnsi="Times New Roman"/>
          <w:sz w:val="24"/>
          <w:szCs w:val="24"/>
          <w:lang w:val="sr-Cyrl-RS"/>
        </w:rPr>
        <w:t>n</w:t>
      </w:r>
      <w:r w:rsidR="00BE0A8E">
        <w:rPr>
          <w:rFonts w:ascii="Times New Roman" w:hAnsi="Times New Roman"/>
          <w:sz w:val="24"/>
          <w:szCs w:val="24"/>
        </w:rPr>
        <w:t>i</w:t>
      </w:r>
      <w:r w:rsidR="00B62A78" w:rsidRPr="00B62A78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efekat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77510F">
        <w:rPr>
          <w:rFonts w:ascii="Times New Roman" w:hAnsi="Times New Roman"/>
          <w:sz w:val="24"/>
          <w:szCs w:val="24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Izneo</w:t>
      </w:r>
      <w:r w:rsidR="00B62A78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Srbiji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još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uvek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tačan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broj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nezavisnih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regulatornih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godišnjem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nivou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troše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</w:t>
      </w:r>
      <w:r w:rsidR="00531179" w:rsidRPr="0077510F">
        <w:rPr>
          <w:rFonts w:ascii="Times New Roman" w:hAnsi="Times New Roman"/>
          <w:sz w:val="24"/>
          <w:szCs w:val="24"/>
        </w:rPr>
        <w:t xml:space="preserve"> 800 </w:t>
      </w:r>
      <w:r w:rsidR="00BE0A8E">
        <w:rPr>
          <w:rFonts w:ascii="Times New Roman" w:hAnsi="Times New Roman"/>
          <w:sz w:val="24"/>
          <w:szCs w:val="24"/>
        </w:rPr>
        <w:t>miliona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milijardu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evra</w:t>
      </w:r>
      <w:r w:rsidR="00531179" w:rsidRPr="0077510F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što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mnogo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zemlju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kao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što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Srbij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531179" w:rsidRPr="0077510F">
        <w:rPr>
          <w:rFonts w:ascii="Times New Roman" w:hAnsi="Times New Roman"/>
          <w:sz w:val="24"/>
          <w:szCs w:val="24"/>
        </w:rPr>
        <w:t>.</w:t>
      </w:r>
    </w:p>
    <w:p w:rsidR="00531179" w:rsidRPr="00B62A78" w:rsidRDefault="00B62A78" w:rsidP="005311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7510F" w:rsidRDefault="00BE0A8E" w:rsidP="0077510F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Đorđe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ovakvim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sastancima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razgovarati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konkretnim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pitanjima</w:t>
      </w:r>
      <w:r w:rsidR="00531179" w:rsidRPr="007751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regulisanje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platnog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prometa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31179" w:rsidRPr="007751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pitanja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kapitala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češće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organizovati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širim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brojem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učesnika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7510F">
        <w:rPr>
          <w:rFonts w:ascii="Times New Roman" w:hAnsi="Times New Roman"/>
          <w:sz w:val="24"/>
          <w:szCs w:val="24"/>
          <w:lang w:val="sr-Cyrl-RS"/>
        </w:rPr>
        <w:t>.</w:t>
      </w:r>
    </w:p>
    <w:p w:rsidR="0077510F" w:rsidRDefault="0077510F" w:rsidP="0077510F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1179" w:rsidRPr="0077510F" w:rsidRDefault="00BE012C" w:rsidP="0077510F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Zoran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Vukčević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naglasio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saradnja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zem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BE0A8E">
        <w:rPr>
          <w:rFonts w:ascii="Times New Roman" w:hAnsi="Times New Roman"/>
          <w:sz w:val="24"/>
          <w:szCs w:val="24"/>
        </w:rPr>
        <w:t>lj</w:t>
      </w:r>
      <w:r w:rsidR="00BE0A8E">
        <w:rPr>
          <w:rFonts w:ascii="Times New Roman" w:hAnsi="Times New Roman"/>
          <w:sz w:val="24"/>
          <w:szCs w:val="24"/>
          <w:lang w:val="sr-Cyrl-RS"/>
        </w:rPr>
        <w:t>a</w:t>
      </w:r>
      <w:r w:rsidR="00B62A78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regionu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treba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ogleda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razmeni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iskustva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vezi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evro</w:t>
      </w:r>
      <w:r w:rsidR="00BE0A8E">
        <w:rPr>
          <w:rFonts w:ascii="Times New Roman" w:hAnsi="Times New Roman"/>
          <w:sz w:val="24"/>
          <w:szCs w:val="24"/>
          <w:lang w:val="sr-Cyrl-RS"/>
        </w:rPr>
        <w:t>pskim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integracija</w:t>
      </w:r>
      <w:r w:rsidR="00BE0A8E">
        <w:rPr>
          <w:rFonts w:ascii="Times New Roman" w:hAnsi="Times New Roman"/>
          <w:sz w:val="24"/>
          <w:szCs w:val="24"/>
          <w:lang w:val="sr-Cyrl-RS"/>
        </w:rPr>
        <w:t>ma</w:t>
      </w:r>
      <w:r w:rsidR="00531179" w:rsidRPr="0077510F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kako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one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što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brže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integrisale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Evropsku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uniju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7751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lastRenderedPageBreak/>
        <w:t>ostvarile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cilj</w:t>
      </w:r>
      <w:r w:rsidR="00531179" w:rsidRPr="0077510F">
        <w:rPr>
          <w:rFonts w:ascii="Times New Roman" w:hAnsi="Times New Roman"/>
          <w:sz w:val="24"/>
          <w:szCs w:val="24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bolji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standard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građana</w:t>
      </w:r>
      <w:r w:rsidR="00531179" w:rsidRPr="0077510F">
        <w:rPr>
          <w:rFonts w:ascii="Times New Roman" w:hAnsi="Times New Roman"/>
          <w:sz w:val="24"/>
          <w:szCs w:val="24"/>
        </w:rPr>
        <w:t xml:space="preserve">. </w:t>
      </w:r>
      <w:r w:rsidR="00BE0A8E">
        <w:rPr>
          <w:rFonts w:ascii="Times New Roman" w:hAnsi="Times New Roman"/>
          <w:sz w:val="24"/>
          <w:szCs w:val="24"/>
          <w:lang w:val="sr-Cyrl-RS"/>
        </w:rPr>
        <w:t>K</w:t>
      </w:r>
      <w:r w:rsidR="00BE0A8E">
        <w:rPr>
          <w:rFonts w:ascii="Times New Roman" w:hAnsi="Times New Roman"/>
          <w:sz w:val="24"/>
          <w:szCs w:val="24"/>
        </w:rPr>
        <w:t>ljučno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pitanje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nije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visina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plata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regulatorni</w:t>
      </w:r>
      <w:r w:rsidR="00BE0A8E">
        <w:rPr>
          <w:rFonts w:ascii="Times New Roman" w:hAnsi="Times New Roman"/>
          <w:sz w:val="24"/>
          <w:szCs w:val="24"/>
          <w:lang w:val="sr-Cyrl-RS"/>
        </w:rPr>
        <w:t>m</w:t>
      </w:r>
      <w:r w:rsidR="00A66A92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</w:t>
      </w:r>
      <w:r w:rsidR="00BE0A8E">
        <w:rPr>
          <w:rFonts w:ascii="Times New Roman" w:hAnsi="Times New Roman"/>
          <w:sz w:val="24"/>
          <w:szCs w:val="24"/>
          <w:lang w:val="sr-Cyrl-RS"/>
        </w:rPr>
        <w:t>ima</w:t>
      </w:r>
      <w:r w:rsidR="00A66A92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već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opravdanost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njihovog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rada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</w:t>
      </w:r>
      <w:r w:rsidR="00BE0A8E">
        <w:rPr>
          <w:rFonts w:ascii="Times New Roman" w:hAnsi="Times New Roman"/>
          <w:sz w:val="24"/>
          <w:szCs w:val="24"/>
          <w:lang w:val="sr-Cyrl-RS"/>
        </w:rPr>
        <w:t>stvarivanje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adekvatnih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uslova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</w:t>
      </w:r>
      <w:r w:rsidR="00531179" w:rsidRPr="0077510F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tržištu</w:t>
      </w:r>
      <w:r w:rsidR="00531179" w:rsidRPr="0077510F">
        <w:rPr>
          <w:rFonts w:ascii="Times New Roman" w:hAnsi="Times New Roman"/>
          <w:sz w:val="24"/>
          <w:szCs w:val="24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A66A92" w:rsidRDefault="00BE0A8E" w:rsidP="00BE012C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A66A92" w:rsidRP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Milorad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Mijatović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bitan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kontinuitet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531179" w:rsidRPr="00A66A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stručne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rasprave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nezavisnih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regulatornih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vlasti</w:t>
      </w:r>
      <w:r w:rsid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opozicije</w:t>
      </w:r>
      <w:r w:rsidR="00531179" w:rsidRPr="00A66A9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Kao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pozitivan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revizorsk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institucij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1179" w:rsidRPr="00A66A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veoma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kvalitetno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nemaju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primedbe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vlasti</w:t>
      </w:r>
      <w:r w:rsidR="00B62A78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opozicije</w:t>
      </w:r>
      <w:r w:rsidR="00531179" w:rsidRPr="00A66A9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aložio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z w:val="24"/>
          <w:szCs w:val="24"/>
          <w:lang w:val="sr-Cyrl-RS"/>
        </w:rPr>
        <w:t>ođenje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zakonsko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rešenj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neusvajanje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sz w:val="24"/>
          <w:szCs w:val="24"/>
          <w:lang w:val="sr-Cyrl-RS"/>
        </w:rPr>
        <w:t>elo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smene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rukovodstva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tog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</w:t>
      </w:r>
      <w:r>
        <w:rPr>
          <w:rFonts w:ascii="Times New Roman" w:hAnsi="Times New Roman"/>
          <w:sz w:val="24"/>
          <w:szCs w:val="24"/>
          <w:lang w:val="sr-Cyrl-RS"/>
        </w:rPr>
        <w:t>og</w:t>
      </w:r>
      <w:r w:rsidR="00A66A92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transparentniju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budžetskih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66A92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dostupna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poslanicima</w:t>
      </w:r>
      <w:r w:rsidR="00531179" w:rsidRPr="00A66A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široj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javnosti</w:t>
      </w:r>
      <w:r w:rsidR="00531179" w:rsidRPr="00A66A92">
        <w:rPr>
          <w:rFonts w:ascii="Times New Roman" w:hAnsi="Times New Roman"/>
          <w:sz w:val="24"/>
          <w:szCs w:val="24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4D10" w:rsidRDefault="00BE012C" w:rsidP="003D4D1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Momo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Čolaković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podržao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predlog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tema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jedne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narednih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</w:t>
      </w:r>
      <w:r w:rsidR="00BE0A8E">
        <w:rPr>
          <w:rFonts w:ascii="Times New Roman" w:hAnsi="Times New Roman"/>
          <w:sz w:val="24"/>
          <w:szCs w:val="24"/>
          <w:lang w:val="sr-Cyrl-RS"/>
        </w:rPr>
        <w:t>ednica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bude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unapređenje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ekonomskih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odnosa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Srbije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Crne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Gore</w:t>
      </w:r>
      <w:r w:rsidR="00B62A78">
        <w:rPr>
          <w:rFonts w:ascii="Times New Roman" w:hAnsi="Times New Roman"/>
          <w:sz w:val="24"/>
          <w:szCs w:val="24"/>
          <w:lang w:val="sr-Cyrl-RS"/>
        </w:rPr>
        <w:t>,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bi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</w:t>
      </w:r>
      <w:r w:rsidR="00BE0A8E">
        <w:rPr>
          <w:rFonts w:ascii="Times New Roman" w:hAnsi="Times New Roman"/>
          <w:sz w:val="24"/>
          <w:szCs w:val="24"/>
        </w:rPr>
        <w:t>aradnju</w:t>
      </w:r>
      <w:r w:rsidR="00B62A78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dva</w:t>
      </w:r>
      <w:r w:rsidR="00B62A78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parlamenta</w:t>
      </w:r>
      <w:r w:rsidR="00B62A78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trebalo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proširiti</w:t>
      </w:r>
      <w:r w:rsidR="00B62A78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B62A78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</w:t>
      </w:r>
      <w:r w:rsidR="00B62A78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druge</w:t>
      </w:r>
      <w:r w:rsidR="00B62A78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odbore</w:t>
      </w:r>
      <w:r w:rsidR="00B62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potrebno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definisati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kontrolnu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nadzornu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ulogu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</w:t>
      </w:r>
      <w:r w:rsidR="00BE0A8E">
        <w:rPr>
          <w:rFonts w:ascii="Times New Roman" w:hAnsi="Times New Roman"/>
          <w:sz w:val="24"/>
          <w:szCs w:val="24"/>
        </w:rPr>
        <w:t>arlamenta</w:t>
      </w:r>
      <w:r w:rsidR="00756AF8">
        <w:rPr>
          <w:rFonts w:ascii="Times New Roman" w:hAnsi="Times New Roman"/>
          <w:sz w:val="24"/>
          <w:szCs w:val="24"/>
          <w:lang w:val="sr-Cyrl-RS"/>
        </w:rPr>
        <w:t>.</w:t>
      </w:r>
    </w:p>
    <w:p w:rsidR="00531179" w:rsidRPr="003D4D10" w:rsidRDefault="00BE0A8E" w:rsidP="003D4D1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A66A92" w:rsidRP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Marinković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>držao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objedinjavanju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nezavisnih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regulatornih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agenciju</w:t>
      </w:r>
      <w:r w:rsidR="00531179" w:rsidRPr="00A66A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limitiranju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visina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telima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poslaničkih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plata</w:t>
      </w:r>
      <w:r w:rsidR="00531179" w:rsidRPr="00A66A92">
        <w:rPr>
          <w:rFonts w:ascii="Times New Roman" w:hAnsi="Times New Roman"/>
          <w:sz w:val="24"/>
          <w:szCs w:val="24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A66A92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Emil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Atanasovski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ime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Vestminsterske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fondacije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demokratiju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zahvalio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članovima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756AF8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</w:t>
      </w:r>
      <w:r w:rsidR="00756AF8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pokretanje</w:t>
      </w:r>
      <w:r w:rsid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inicijative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održavanje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ovakve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sednice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dva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75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dodao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je</w:t>
      </w:r>
      <w:r w:rsidR="00A6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F</w:t>
      </w:r>
      <w:r w:rsidR="00BE0A8E">
        <w:rPr>
          <w:rFonts w:ascii="Times New Roman" w:hAnsi="Times New Roman"/>
          <w:sz w:val="24"/>
          <w:szCs w:val="24"/>
        </w:rPr>
        <w:t>ondaciji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velika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čast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zadovoljstvo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podržava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zajedničke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sednice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odbora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i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druge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slične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aktivnosti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će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ih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podržavati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531179" w:rsidRPr="00A66A92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buduć</w:t>
      </w:r>
      <w:r w:rsidR="00BE0A8E">
        <w:rPr>
          <w:rFonts w:ascii="Times New Roman" w:hAnsi="Times New Roman"/>
          <w:sz w:val="24"/>
          <w:szCs w:val="24"/>
          <w:lang w:val="sr-Cyrl-RS"/>
        </w:rPr>
        <w:t>e</w:t>
      </w:r>
      <w:r w:rsidR="00531179" w:rsidRPr="00A66A92">
        <w:rPr>
          <w:rFonts w:ascii="Times New Roman" w:hAnsi="Times New Roman"/>
          <w:sz w:val="24"/>
          <w:szCs w:val="24"/>
        </w:rPr>
        <w:t>.</w:t>
      </w:r>
    </w:p>
    <w:p w:rsidR="00531179" w:rsidRPr="001D08A7" w:rsidRDefault="00531179" w:rsidP="0053117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179" w:rsidRPr="00A63A03" w:rsidRDefault="00BE012C" w:rsidP="00531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Vesna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Kovač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je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predložila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da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o</w:t>
      </w:r>
      <w:r w:rsidR="00BE0A8E">
        <w:rPr>
          <w:rFonts w:ascii="Times New Roman" w:hAnsi="Times New Roman"/>
          <w:sz w:val="24"/>
          <w:szCs w:val="24"/>
        </w:rPr>
        <w:t>dbori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zauzmu</w:t>
      </w:r>
      <w:r w:rsid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stavove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u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vezi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sa</w:t>
      </w:r>
      <w:r w:rsidR="00A63A03" w:rsidRP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s</w:t>
      </w:r>
      <w:r w:rsidR="00BE0A8E">
        <w:rPr>
          <w:rFonts w:ascii="Times New Roman" w:hAnsi="Times New Roman"/>
          <w:sz w:val="24"/>
          <w:szCs w:val="24"/>
        </w:rPr>
        <w:t>aradnj</w:t>
      </w:r>
      <w:r w:rsidR="00BE0A8E">
        <w:rPr>
          <w:rFonts w:ascii="Times New Roman" w:hAnsi="Times New Roman"/>
          <w:sz w:val="24"/>
          <w:szCs w:val="24"/>
          <w:lang w:val="sr-Cyrl-RS"/>
        </w:rPr>
        <w:t>om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odbora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sa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nezavisnim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regulatornim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telima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cilju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efikasnije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kontrole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trošenja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javnih</w:t>
      </w:r>
      <w:r w:rsidR="00A63A03" w:rsidRPr="00531179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sredstava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  <w:lang w:val="sr-Cyrl-RS"/>
        </w:rPr>
        <w:t>da</w:t>
      </w:r>
      <w:r w:rsidR="00A63A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0A8E">
        <w:rPr>
          <w:rFonts w:ascii="Times New Roman" w:hAnsi="Times New Roman"/>
          <w:sz w:val="24"/>
          <w:szCs w:val="24"/>
        </w:rPr>
        <w:t>nakon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toga</w:t>
      </w:r>
      <w:r w:rsidR="00A63A03">
        <w:rPr>
          <w:rFonts w:ascii="Times New Roman" w:hAnsi="Times New Roman"/>
          <w:sz w:val="24"/>
          <w:szCs w:val="24"/>
          <w:lang w:val="sr-Cyrl-RS"/>
        </w:rPr>
        <w:t>,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razmene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informacije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zauzetim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stavovima</w:t>
      </w:r>
      <w:r w:rsidR="00531179" w:rsidRPr="00A63A03">
        <w:rPr>
          <w:rFonts w:ascii="Times New Roman" w:hAnsi="Times New Roman"/>
          <w:sz w:val="24"/>
          <w:szCs w:val="24"/>
        </w:rPr>
        <w:t xml:space="preserve">. </w:t>
      </w:r>
      <w:r w:rsidR="00BE0A8E">
        <w:rPr>
          <w:rFonts w:ascii="Times New Roman" w:hAnsi="Times New Roman"/>
          <w:sz w:val="24"/>
          <w:szCs w:val="24"/>
        </w:rPr>
        <w:t>Ona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se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zahvalila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svim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učesnicima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i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organizatoru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ovog</w:t>
      </w:r>
      <w:r w:rsidR="00531179" w:rsidRPr="00A63A03">
        <w:rPr>
          <w:rFonts w:ascii="Times New Roman" w:hAnsi="Times New Roman"/>
          <w:sz w:val="24"/>
          <w:szCs w:val="24"/>
        </w:rPr>
        <w:t xml:space="preserve"> </w:t>
      </w:r>
      <w:r w:rsidR="00BE0A8E">
        <w:rPr>
          <w:rFonts w:ascii="Times New Roman" w:hAnsi="Times New Roman"/>
          <w:sz w:val="24"/>
          <w:szCs w:val="24"/>
        </w:rPr>
        <w:t>sastanka</w:t>
      </w:r>
      <w:r w:rsidR="00531179" w:rsidRPr="00A63A03">
        <w:rPr>
          <w:rFonts w:ascii="Times New Roman" w:hAnsi="Times New Roman"/>
          <w:sz w:val="24"/>
          <w:szCs w:val="24"/>
        </w:rPr>
        <w:t>.</w:t>
      </w:r>
    </w:p>
    <w:p w:rsidR="00531179" w:rsidRDefault="00531179" w:rsidP="00531179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56AF8" w:rsidRPr="00756AF8" w:rsidRDefault="00756AF8" w:rsidP="00531179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1179" w:rsidRPr="00850EE6" w:rsidRDefault="00BE012C" w:rsidP="00850EE6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eastAsia="en-GB"/>
        </w:rPr>
        <w:t>Sednica</w:t>
      </w:r>
      <w:r w:rsidR="00531179" w:rsidRPr="00850EE6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eastAsia="en-GB"/>
        </w:rPr>
        <w:t>je</w:t>
      </w:r>
      <w:r w:rsidR="00531179" w:rsidRPr="00850EE6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eastAsia="en-GB"/>
        </w:rPr>
        <w:t>zaključena</w:t>
      </w:r>
      <w:r w:rsidR="00531179" w:rsidRPr="00850EE6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eastAsia="en-GB"/>
        </w:rPr>
        <w:t>u</w:t>
      </w:r>
      <w:r w:rsidR="00531179" w:rsidRPr="00850EE6">
        <w:rPr>
          <w:rFonts w:ascii="Times New Roman" w:eastAsia="Calibri" w:hAnsi="Times New Roman"/>
          <w:sz w:val="24"/>
          <w:szCs w:val="24"/>
          <w:lang w:eastAsia="en-GB"/>
        </w:rPr>
        <w:t xml:space="preserve"> 12,</w:t>
      </w:r>
      <w:r w:rsidR="00531179" w:rsidRPr="00850EE6">
        <w:rPr>
          <w:rFonts w:ascii="Times New Roman" w:eastAsia="Calibri" w:hAnsi="Times New Roman"/>
          <w:sz w:val="24"/>
          <w:szCs w:val="24"/>
          <w:lang w:val="sr-Cyrl-RS" w:eastAsia="en-GB"/>
        </w:rPr>
        <w:t>30</w:t>
      </w:r>
      <w:r w:rsidR="00531179" w:rsidRPr="00850EE6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eastAsia="en-GB"/>
        </w:rPr>
        <w:t>časova</w:t>
      </w:r>
      <w:r w:rsidR="00531179" w:rsidRPr="00850EE6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531179" w:rsidRPr="00850EE6" w:rsidRDefault="00531179" w:rsidP="00850EE6">
      <w:pPr>
        <w:pStyle w:val="NoSpacing"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531179" w:rsidRPr="00850EE6" w:rsidRDefault="00C806F5" w:rsidP="00A63A03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Sastavni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deo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ovog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zapisnika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čini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prepis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tonskog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snimka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850EE6">
        <w:rPr>
          <w:rFonts w:ascii="Times New Roman" w:eastAsia="Calibri" w:hAnsi="Times New Roman"/>
          <w:sz w:val="24"/>
          <w:szCs w:val="24"/>
          <w:lang w:val="sr-Cyrl-RS"/>
        </w:rPr>
        <w:t xml:space="preserve">55.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sednice</w:t>
      </w:r>
      <w:r w:rsidR="00850EE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E0A8E">
        <w:rPr>
          <w:rFonts w:ascii="Times New Roman" w:eastAsia="Calibri" w:hAnsi="Times New Roman"/>
          <w:sz w:val="24"/>
          <w:szCs w:val="24"/>
          <w:lang w:val="sr-Cyrl-RS"/>
        </w:rPr>
        <w:t>Odbora</w:t>
      </w:r>
      <w:r w:rsidR="00531179" w:rsidRPr="00850EE6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</w:p>
    <w:p w:rsidR="003D4D10" w:rsidRDefault="003D4D10" w:rsidP="00531179">
      <w:pPr>
        <w:tabs>
          <w:tab w:val="center" w:pos="6171"/>
        </w:tabs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3D4D10" w:rsidRPr="00850EE6" w:rsidRDefault="003D4D10" w:rsidP="00531179">
      <w:pPr>
        <w:tabs>
          <w:tab w:val="center" w:pos="6171"/>
        </w:tabs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531179" w:rsidRPr="00850EE6" w:rsidRDefault="00BE0A8E" w:rsidP="00531179">
      <w:pPr>
        <w:tabs>
          <w:tab w:val="center" w:pos="6171"/>
        </w:tabs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SEKRETAR</w:t>
      </w:r>
      <w:r w:rsidR="00531179"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ODBORA</w:t>
      </w:r>
      <w:r w:rsidR="00531179"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                                  </w:t>
      </w:r>
      <w:r w:rsidR="00531179"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      </w:t>
      </w:r>
      <w:r w:rsidR="00531179"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531179"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                         </w:t>
      </w:r>
      <w:r w:rsidR="003D4D10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PREDSEDNI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K</w:t>
      </w:r>
      <w:r w:rsidR="00531179"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ODBORA</w:t>
      </w:r>
    </w:p>
    <w:p w:rsidR="00531179" w:rsidRPr="00850EE6" w:rsidRDefault="00531179" w:rsidP="00531179">
      <w:pPr>
        <w:tabs>
          <w:tab w:val="center" w:pos="6171"/>
        </w:tabs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</w:t>
      </w:r>
      <w:r w:rsidR="00BE0A8E">
        <w:rPr>
          <w:rFonts w:ascii="Times New Roman" w:eastAsia="Calibri" w:hAnsi="Times New Roman" w:cs="Times New Roman"/>
          <w:sz w:val="24"/>
          <w:szCs w:val="24"/>
          <w:lang w:eastAsia="en-GB"/>
        </w:rPr>
        <w:t>Milena</w:t>
      </w: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BE0A8E">
        <w:rPr>
          <w:rFonts w:ascii="Times New Roman" w:eastAsia="Calibri" w:hAnsi="Times New Roman" w:cs="Times New Roman"/>
          <w:sz w:val="24"/>
          <w:szCs w:val="24"/>
          <w:lang w:eastAsia="en-GB"/>
        </w:rPr>
        <w:t>Sandić</w:t>
      </w: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                                                      </w:t>
      </w:r>
      <w:r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                           </w:t>
      </w: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3D4D10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Pr="00850EE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BE0A8E">
        <w:rPr>
          <w:rFonts w:ascii="Times New Roman" w:eastAsia="Calibri" w:hAnsi="Times New Roman" w:cs="Times New Roman"/>
          <w:sz w:val="24"/>
          <w:szCs w:val="24"/>
          <w:lang w:eastAsia="en-GB"/>
        </w:rPr>
        <w:t>Vesna</w:t>
      </w:r>
      <w:r w:rsidRPr="00850EE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BE0A8E">
        <w:rPr>
          <w:rFonts w:ascii="Times New Roman" w:eastAsia="Calibri" w:hAnsi="Times New Roman" w:cs="Times New Roman"/>
          <w:sz w:val="24"/>
          <w:szCs w:val="24"/>
          <w:lang w:eastAsia="en-GB"/>
        </w:rPr>
        <w:t>Kovač</w:t>
      </w:r>
    </w:p>
    <w:p w:rsidR="00FE4535" w:rsidRDefault="00FE4535"/>
    <w:sectPr w:rsidR="00FE4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20" w:rsidRDefault="00D96F20" w:rsidP="003D4D10">
      <w:pPr>
        <w:spacing w:after="0" w:line="240" w:lineRule="auto"/>
      </w:pPr>
      <w:r>
        <w:separator/>
      </w:r>
    </w:p>
  </w:endnote>
  <w:endnote w:type="continuationSeparator" w:id="0">
    <w:p w:rsidR="00D96F20" w:rsidRDefault="00D96F20" w:rsidP="003D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8E" w:rsidRDefault="00BE0A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380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D10" w:rsidRDefault="003D4D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A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4D10" w:rsidRDefault="003D4D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8E" w:rsidRDefault="00BE0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20" w:rsidRDefault="00D96F20" w:rsidP="003D4D10">
      <w:pPr>
        <w:spacing w:after="0" w:line="240" w:lineRule="auto"/>
      </w:pPr>
      <w:r>
        <w:separator/>
      </w:r>
    </w:p>
  </w:footnote>
  <w:footnote w:type="continuationSeparator" w:id="0">
    <w:p w:rsidR="00D96F20" w:rsidRDefault="00D96F20" w:rsidP="003D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8E" w:rsidRDefault="00BE0A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8E" w:rsidRDefault="00BE0A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8E" w:rsidRDefault="00BE0A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4E6"/>
    <w:multiLevelType w:val="hybridMultilevel"/>
    <w:tmpl w:val="B088013C"/>
    <w:lvl w:ilvl="0" w:tplc="4288C792">
      <w:start w:val="1"/>
      <w:numFmt w:val="decimal"/>
      <w:lvlText w:val="%1."/>
      <w:lvlJc w:val="left"/>
      <w:pPr>
        <w:ind w:left="1815" w:hanging="375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76"/>
    <w:rsid w:val="00025DE8"/>
    <w:rsid w:val="00032EBD"/>
    <w:rsid w:val="0004604F"/>
    <w:rsid w:val="00061287"/>
    <w:rsid w:val="00064E95"/>
    <w:rsid w:val="000A57C6"/>
    <w:rsid w:val="000B358B"/>
    <w:rsid w:val="000F0BAC"/>
    <w:rsid w:val="000F237D"/>
    <w:rsid w:val="000F6F4D"/>
    <w:rsid w:val="00141176"/>
    <w:rsid w:val="00161288"/>
    <w:rsid w:val="00175FBA"/>
    <w:rsid w:val="0018190A"/>
    <w:rsid w:val="00183EB3"/>
    <w:rsid w:val="001B0880"/>
    <w:rsid w:val="001F5873"/>
    <w:rsid w:val="00222A5E"/>
    <w:rsid w:val="00257702"/>
    <w:rsid w:val="00281A3E"/>
    <w:rsid w:val="00336224"/>
    <w:rsid w:val="003B68C1"/>
    <w:rsid w:val="003D4D10"/>
    <w:rsid w:val="003F450B"/>
    <w:rsid w:val="00417C4B"/>
    <w:rsid w:val="004332D9"/>
    <w:rsid w:val="00473172"/>
    <w:rsid w:val="004F60FB"/>
    <w:rsid w:val="004F7313"/>
    <w:rsid w:val="005105B2"/>
    <w:rsid w:val="00514D7C"/>
    <w:rsid w:val="00531179"/>
    <w:rsid w:val="005E5A19"/>
    <w:rsid w:val="005F7991"/>
    <w:rsid w:val="00610F94"/>
    <w:rsid w:val="00615C3D"/>
    <w:rsid w:val="006307F6"/>
    <w:rsid w:val="00643520"/>
    <w:rsid w:val="006503F1"/>
    <w:rsid w:val="006B22E3"/>
    <w:rsid w:val="00733D30"/>
    <w:rsid w:val="00752B4A"/>
    <w:rsid w:val="00756AF8"/>
    <w:rsid w:val="0077510F"/>
    <w:rsid w:val="007910B3"/>
    <w:rsid w:val="00793C6E"/>
    <w:rsid w:val="007A7F4B"/>
    <w:rsid w:val="007C45E8"/>
    <w:rsid w:val="007E3476"/>
    <w:rsid w:val="007E7552"/>
    <w:rsid w:val="00812336"/>
    <w:rsid w:val="0084132A"/>
    <w:rsid w:val="00850EE6"/>
    <w:rsid w:val="008527C9"/>
    <w:rsid w:val="0089350A"/>
    <w:rsid w:val="008A1B89"/>
    <w:rsid w:val="008A2EEE"/>
    <w:rsid w:val="008E6D08"/>
    <w:rsid w:val="00936562"/>
    <w:rsid w:val="00983649"/>
    <w:rsid w:val="00991356"/>
    <w:rsid w:val="009B073F"/>
    <w:rsid w:val="009E7B48"/>
    <w:rsid w:val="009F5C9D"/>
    <w:rsid w:val="009F70A6"/>
    <w:rsid w:val="00A14088"/>
    <w:rsid w:val="00A63A03"/>
    <w:rsid w:val="00A66A92"/>
    <w:rsid w:val="00A844A7"/>
    <w:rsid w:val="00AA79BA"/>
    <w:rsid w:val="00AC1698"/>
    <w:rsid w:val="00AF7915"/>
    <w:rsid w:val="00B62A78"/>
    <w:rsid w:val="00B942D7"/>
    <w:rsid w:val="00BB0F95"/>
    <w:rsid w:val="00BC2EFE"/>
    <w:rsid w:val="00BE012C"/>
    <w:rsid w:val="00BE0A8E"/>
    <w:rsid w:val="00BF4DFD"/>
    <w:rsid w:val="00C12A53"/>
    <w:rsid w:val="00C23FD0"/>
    <w:rsid w:val="00C62778"/>
    <w:rsid w:val="00C71899"/>
    <w:rsid w:val="00C7221E"/>
    <w:rsid w:val="00C806F5"/>
    <w:rsid w:val="00CD0F5E"/>
    <w:rsid w:val="00CD2D47"/>
    <w:rsid w:val="00CD7C2E"/>
    <w:rsid w:val="00D06C45"/>
    <w:rsid w:val="00D30D4E"/>
    <w:rsid w:val="00D44F38"/>
    <w:rsid w:val="00D9132E"/>
    <w:rsid w:val="00D92BD6"/>
    <w:rsid w:val="00D96F20"/>
    <w:rsid w:val="00DA26D1"/>
    <w:rsid w:val="00DB66D8"/>
    <w:rsid w:val="00DC4B80"/>
    <w:rsid w:val="00DC68BF"/>
    <w:rsid w:val="00DD7635"/>
    <w:rsid w:val="00E16232"/>
    <w:rsid w:val="00E25186"/>
    <w:rsid w:val="00E660AA"/>
    <w:rsid w:val="00E76B19"/>
    <w:rsid w:val="00E97138"/>
    <w:rsid w:val="00E97C84"/>
    <w:rsid w:val="00EA0F06"/>
    <w:rsid w:val="00F42A13"/>
    <w:rsid w:val="00F60362"/>
    <w:rsid w:val="00F766E9"/>
    <w:rsid w:val="00FA015D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7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17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qFormat/>
    <w:rsid w:val="00141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10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7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17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qFormat/>
    <w:rsid w:val="00141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1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44CF-D7DF-4DE9-894F-8DCF74E3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2014-03-04T12:52:00Z</cp:lastPrinted>
  <dcterms:created xsi:type="dcterms:W3CDTF">2014-03-25T14:04:00Z</dcterms:created>
  <dcterms:modified xsi:type="dcterms:W3CDTF">2014-03-25T14:04:00Z</dcterms:modified>
</cp:coreProperties>
</file>